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65" w:rsidRDefault="00635C65" w:rsidP="00997B0F">
      <w:pPr>
        <w:pStyle w:val="Tytu"/>
        <w:spacing w:line="26" w:lineRule="atLeast"/>
        <w:ind w:firstLine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Nr Konkursu BDO/ID/2020/001</w:t>
      </w:r>
    </w:p>
    <w:p w:rsidR="009D16BB" w:rsidRPr="00B145D9" w:rsidRDefault="002A0CAC" w:rsidP="00997B0F">
      <w:pPr>
        <w:pStyle w:val="Tytu"/>
        <w:spacing w:line="26" w:lineRule="atLeast"/>
        <w:ind w:firstLine="0"/>
        <w:rPr>
          <w:rFonts w:ascii="Calibri" w:hAnsi="Calibri" w:cs="Calibri"/>
          <w:b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t>PREZYDENT MIASTA SZCZECIN</w:t>
      </w:r>
      <w:r w:rsidR="00635C65">
        <w:rPr>
          <w:rFonts w:ascii="Calibri" w:hAnsi="Calibri" w:cs="Calibri"/>
          <w:b/>
          <w:sz w:val="24"/>
          <w:szCs w:val="24"/>
        </w:rPr>
        <w:tab/>
      </w:r>
    </w:p>
    <w:p w:rsidR="00137481" w:rsidRPr="00B145D9" w:rsidRDefault="00137481" w:rsidP="000D5061">
      <w:pPr>
        <w:pStyle w:val="Tytu"/>
        <w:spacing w:line="26" w:lineRule="atLeast"/>
        <w:rPr>
          <w:rFonts w:ascii="Calibri" w:hAnsi="Calibri" w:cs="Calibri"/>
          <w:b/>
          <w:sz w:val="24"/>
          <w:szCs w:val="24"/>
        </w:rPr>
      </w:pPr>
    </w:p>
    <w:p w:rsidR="00AF0DC6" w:rsidRDefault="00AF0DC6" w:rsidP="000D5061">
      <w:pPr>
        <w:spacing w:line="26" w:lineRule="atLeast"/>
        <w:ind w:firstLine="426"/>
        <w:jc w:val="center"/>
        <w:rPr>
          <w:rFonts w:ascii="Calibri" w:hAnsi="Calibri" w:cs="Calibri"/>
          <w:b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t>o</w:t>
      </w:r>
      <w:r w:rsidR="009D16BB" w:rsidRPr="00B145D9">
        <w:rPr>
          <w:rFonts w:ascii="Calibri" w:hAnsi="Calibri" w:cs="Calibri"/>
          <w:b/>
          <w:sz w:val="24"/>
          <w:szCs w:val="24"/>
        </w:rPr>
        <w:t>głasza</w:t>
      </w:r>
      <w:r w:rsidRPr="00B145D9">
        <w:rPr>
          <w:rFonts w:ascii="Calibri" w:hAnsi="Calibri" w:cs="Calibri"/>
          <w:b/>
          <w:sz w:val="24"/>
          <w:szCs w:val="24"/>
        </w:rPr>
        <w:t xml:space="preserve"> na podstawie </w:t>
      </w:r>
      <w:r w:rsidR="00D3228E">
        <w:rPr>
          <w:rFonts w:ascii="Calibri" w:hAnsi="Calibri" w:cs="Calibri"/>
          <w:b/>
          <w:sz w:val="24"/>
          <w:szCs w:val="24"/>
        </w:rPr>
        <w:t xml:space="preserve">art. 13 ustawy z dnia 24 kwietnia 2003r. o działalności pożytku publicznego i o wolontariacie (Dz. U. z </w:t>
      </w:r>
      <w:r w:rsidR="00D3228E" w:rsidRPr="001F2E5A">
        <w:rPr>
          <w:rFonts w:ascii="Calibri" w:hAnsi="Calibri" w:cs="Calibri"/>
          <w:b/>
          <w:sz w:val="24"/>
          <w:szCs w:val="24"/>
        </w:rPr>
        <w:t>2019</w:t>
      </w:r>
      <w:r w:rsidR="00D3228E">
        <w:rPr>
          <w:rFonts w:ascii="Calibri" w:hAnsi="Calibri" w:cs="Calibri"/>
          <w:b/>
          <w:sz w:val="24"/>
          <w:szCs w:val="24"/>
        </w:rPr>
        <w:t xml:space="preserve"> r</w:t>
      </w:r>
      <w:r w:rsidR="00D3228E" w:rsidRPr="001F2E5A">
        <w:rPr>
          <w:rFonts w:ascii="Calibri" w:hAnsi="Calibri" w:cs="Calibri"/>
          <w:b/>
          <w:sz w:val="24"/>
          <w:szCs w:val="24"/>
        </w:rPr>
        <w:t>.</w:t>
      </w:r>
      <w:r w:rsidR="00D3228E">
        <w:rPr>
          <w:rFonts w:ascii="Calibri" w:hAnsi="Calibri" w:cs="Calibri"/>
          <w:b/>
          <w:sz w:val="24"/>
          <w:szCs w:val="24"/>
        </w:rPr>
        <w:t xml:space="preserve"> poz. </w:t>
      </w:r>
      <w:r w:rsidR="00D3228E" w:rsidRPr="001F2E5A">
        <w:rPr>
          <w:rFonts w:ascii="Calibri" w:hAnsi="Calibri" w:cs="Calibri"/>
          <w:b/>
          <w:sz w:val="24"/>
          <w:szCs w:val="24"/>
        </w:rPr>
        <w:t xml:space="preserve">688 </w:t>
      </w:r>
      <w:r w:rsidR="00D3228E">
        <w:rPr>
          <w:rFonts w:ascii="Calibri" w:hAnsi="Calibri" w:cs="Calibri"/>
          <w:b/>
          <w:sz w:val="24"/>
          <w:szCs w:val="24"/>
        </w:rPr>
        <w:t>ze zm.)</w:t>
      </w:r>
      <w:r w:rsidR="009D16BB" w:rsidRPr="00B145D9">
        <w:rPr>
          <w:rFonts w:ascii="Calibri" w:hAnsi="Calibri" w:cs="Calibri"/>
          <w:b/>
          <w:sz w:val="24"/>
          <w:szCs w:val="24"/>
        </w:rPr>
        <w:t xml:space="preserve"> </w:t>
      </w:r>
      <w:r w:rsidR="001F2E5A">
        <w:rPr>
          <w:rFonts w:ascii="Calibri" w:hAnsi="Calibri" w:cs="Calibri"/>
          <w:b/>
          <w:sz w:val="24"/>
          <w:szCs w:val="24"/>
        </w:rPr>
        <w:t xml:space="preserve">z związku z </w:t>
      </w:r>
      <w:r w:rsidR="00D3228E" w:rsidRPr="00B145D9">
        <w:rPr>
          <w:rFonts w:ascii="Calibri" w:hAnsi="Calibri" w:cs="Calibri"/>
          <w:b/>
          <w:sz w:val="24"/>
          <w:szCs w:val="24"/>
        </w:rPr>
        <w:t>art. 11 ust. 2 ustawy z dnia 5 sierpnia 2015 r. o nieodpłatnej pomocy prawnej, nieodpłatnym poradnictwie obywatelskim oraz edukacji prawnej (</w:t>
      </w:r>
      <w:proofErr w:type="spellStart"/>
      <w:r w:rsidR="00D3228E" w:rsidRPr="00B145D9">
        <w:rPr>
          <w:rFonts w:ascii="Calibri" w:hAnsi="Calibri" w:cs="Calibri"/>
          <w:b/>
          <w:sz w:val="24"/>
          <w:szCs w:val="24"/>
        </w:rPr>
        <w:t>Dz.</w:t>
      </w:r>
      <w:r w:rsidR="00D3228E">
        <w:rPr>
          <w:rFonts w:ascii="Calibri" w:hAnsi="Calibri" w:cs="Calibri"/>
          <w:b/>
          <w:sz w:val="24"/>
          <w:szCs w:val="24"/>
        </w:rPr>
        <w:t>U</w:t>
      </w:r>
      <w:proofErr w:type="spellEnd"/>
      <w:r w:rsidR="00D3228E">
        <w:rPr>
          <w:rFonts w:ascii="Calibri" w:hAnsi="Calibri" w:cs="Calibri"/>
          <w:b/>
          <w:sz w:val="24"/>
          <w:szCs w:val="24"/>
        </w:rPr>
        <w:t>. z 2019 r. poz. 294</w:t>
      </w:r>
      <w:r w:rsidR="001F2E5A">
        <w:rPr>
          <w:rFonts w:ascii="Calibri" w:hAnsi="Calibri" w:cs="Calibri"/>
          <w:b/>
          <w:sz w:val="24"/>
          <w:szCs w:val="24"/>
        </w:rPr>
        <w:t>)</w:t>
      </w:r>
    </w:p>
    <w:p w:rsidR="00AF0DC6" w:rsidRPr="00B145D9" w:rsidRDefault="00AF0DC6" w:rsidP="000D5061">
      <w:pPr>
        <w:spacing w:line="26" w:lineRule="atLeast"/>
        <w:ind w:firstLine="426"/>
        <w:jc w:val="center"/>
        <w:rPr>
          <w:rFonts w:ascii="Calibri" w:hAnsi="Calibri" w:cs="Calibri"/>
          <w:b/>
          <w:sz w:val="24"/>
          <w:szCs w:val="24"/>
        </w:rPr>
      </w:pPr>
    </w:p>
    <w:p w:rsidR="009D16BB" w:rsidRPr="00B145D9" w:rsidRDefault="009D16BB" w:rsidP="000D5061">
      <w:pPr>
        <w:spacing w:line="26" w:lineRule="atLeast"/>
        <w:ind w:firstLine="426"/>
        <w:jc w:val="center"/>
        <w:rPr>
          <w:rFonts w:ascii="Calibri" w:hAnsi="Calibri" w:cs="Calibri"/>
          <w:b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t>otwarty konkurs ofert na r</w:t>
      </w:r>
      <w:r w:rsidR="002A0CAC" w:rsidRPr="00B145D9">
        <w:rPr>
          <w:rFonts w:ascii="Calibri" w:hAnsi="Calibri" w:cs="Calibri"/>
          <w:b/>
          <w:sz w:val="24"/>
          <w:szCs w:val="24"/>
        </w:rPr>
        <w:t xml:space="preserve">ealizację zadania publicznego </w:t>
      </w:r>
    </w:p>
    <w:p w:rsidR="005A4975" w:rsidRPr="00B145D9" w:rsidRDefault="002A0CAC" w:rsidP="00EE1DEF">
      <w:pPr>
        <w:pStyle w:val="Default"/>
        <w:jc w:val="center"/>
        <w:rPr>
          <w:rFonts w:ascii="Calibri" w:hAnsi="Calibri" w:cs="Calibri"/>
          <w:b/>
        </w:rPr>
      </w:pPr>
      <w:r w:rsidRPr="00B145D9">
        <w:rPr>
          <w:rFonts w:ascii="Calibri" w:hAnsi="Calibri" w:cs="Calibri"/>
          <w:b/>
        </w:rPr>
        <w:t>w zakresie</w:t>
      </w:r>
      <w:r w:rsidR="00AD0227" w:rsidRPr="00B145D9">
        <w:rPr>
          <w:rFonts w:ascii="Calibri" w:hAnsi="Calibri" w:cs="Calibri"/>
          <w:b/>
        </w:rPr>
        <w:t xml:space="preserve"> </w:t>
      </w:r>
      <w:r w:rsidR="00137481" w:rsidRPr="00B145D9">
        <w:rPr>
          <w:rFonts w:ascii="Calibri" w:hAnsi="Calibri" w:cs="Calibri"/>
          <w:b/>
        </w:rPr>
        <w:t xml:space="preserve">udzielania nieodpłatnej pomocy prawnej w zakresie określonym w art. 4 ust. 1 </w:t>
      </w:r>
      <w:proofErr w:type="spellStart"/>
      <w:r w:rsidR="00137481" w:rsidRPr="00B145D9">
        <w:rPr>
          <w:rFonts w:ascii="Calibri" w:hAnsi="Calibri" w:cs="Calibri"/>
          <w:b/>
        </w:rPr>
        <w:t>pkt</w:t>
      </w:r>
      <w:proofErr w:type="spellEnd"/>
      <w:r w:rsidR="00137481" w:rsidRPr="00B145D9">
        <w:rPr>
          <w:rFonts w:ascii="Calibri" w:hAnsi="Calibri" w:cs="Calibri"/>
          <w:b/>
        </w:rPr>
        <w:t xml:space="preserve"> 1b </w:t>
      </w:r>
      <w:r w:rsidR="00AF0DC6" w:rsidRPr="00B145D9">
        <w:rPr>
          <w:rFonts w:ascii="Calibri" w:hAnsi="Calibri" w:cs="Calibri"/>
          <w:b/>
        </w:rPr>
        <w:t>u</w:t>
      </w:r>
      <w:r w:rsidR="005A4975" w:rsidRPr="00B145D9">
        <w:rPr>
          <w:rFonts w:ascii="Calibri" w:hAnsi="Calibri" w:cs="Calibri"/>
          <w:b/>
        </w:rPr>
        <w:t xml:space="preserve">stawy z dnia 24 kwietnia 2003 r. </w:t>
      </w:r>
      <w:r w:rsidR="005A4975" w:rsidRPr="00B145D9">
        <w:rPr>
          <w:rFonts w:ascii="Calibri" w:hAnsi="Calibri" w:cs="Calibri"/>
          <w:b/>
        </w:rPr>
        <w:br/>
        <w:t xml:space="preserve">o działalności pożytku publicznego i o wolontariacie </w:t>
      </w:r>
      <w:r w:rsidR="00FB64EC" w:rsidRPr="00B145D9">
        <w:rPr>
          <w:rFonts w:ascii="Calibri" w:hAnsi="Calibri" w:cs="Calibri"/>
          <w:b/>
        </w:rPr>
        <w:t>(</w:t>
      </w:r>
      <w:proofErr w:type="spellStart"/>
      <w:r w:rsidR="00FB64EC" w:rsidRPr="00B145D9">
        <w:rPr>
          <w:rFonts w:ascii="Calibri" w:hAnsi="Calibri" w:cs="Calibri"/>
          <w:b/>
        </w:rPr>
        <w:t>Dz.U</w:t>
      </w:r>
      <w:proofErr w:type="spellEnd"/>
      <w:r w:rsidR="00FB64EC" w:rsidRPr="00B145D9">
        <w:rPr>
          <w:rFonts w:ascii="Calibri" w:hAnsi="Calibri" w:cs="Calibri"/>
          <w:b/>
        </w:rPr>
        <w:t>.</w:t>
      </w:r>
      <w:r w:rsidR="001F2E5A">
        <w:rPr>
          <w:rFonts w:ascii="Calibri" w:hAnsi="Calibri" w:cs="Calibri"/>
          <w:b/>
        </w:rPr>
        <w:t xml:space="preserve"> z </w:t>
      </w:r>
      <w:r w:rsidR="00FB64EC" w:rsidRPr="00B145D9">
        <w:rPr>
          <w:rFonts w:ascii="Calibri" w:hAnsi="Calibri" w:cs="Calibri"/>
          <w:b/>
        </w:rPr>
        <w:t>2019 r. poz. 688 ze zm.)</w:t>
      </w:r>
    </w:p>
    <w:p w:rsidR="00AF0DC6" w:rsidRPr="00B145D9" w:rsidRDefault="00AF0DC6" w:rsidP="00997B0F">
      <w:pPr>
        <w:pStyle w:val="Default"/>
        <w:jc w:val="center"/>
        <w:rPr>
          <w:rFonts w:ascii="Calibri" w:hAnsi="Calibri" w:cs="Calibri"/>
          <w:b/>
        </w:rPr>
      </w:pPr>
    </w:p>
    <w:p w:rsidR="005A4975" w:rsidRPr="00B145D9" w:rsidRDefault="00655B92" w:rsidP="00997B0F">
      <w:pPr>
        <w:pStyle w:val="Default"/>
        <w:jc w:val="center"/>
        <w:rPr>
          <w:rFonts w:ascii="Calibri" w:hAnsi="Calibri" w:cs="Calibri"/>
          <w:b/>
        </w:rPr>
      </w:pPr>
      <w:r w:rsidRPr="00B145D9">
        <w:rPr>
          <w:rFonts w:ascii="Calibri" w:hAnsi="Calibri" w:cs="Calibri"/>
          <w:b/>
        </w:rPr>
        <w:t>lub</w:t>
      </w:r>
    </w:p>
    <w:p w:rsidR="00AF0DC6" w:rsidRPr="00B145D9" w:rsidRDefault="00AF0DC6" w:rsidP="00997B0F">
      <w:pPr>
        <w:pStyle w:val="Default"/>
        <w:jc w:val="center"/>
        <w:rPr>
          <w:rFonts w:ascii="Calibri" w:hAnsi="Calibri" w:cs="Calibri"/>
          <w:b/>
        </w:rPr>
      </w:pPr>
    </w:p>
    <w:p w:rsidR="005A4975" w:rsidRPr="00B145D9" w:rsidRDefault="00816ACC" w:rsidP="00EE1DEF">
      <w:pPr>
        <w:pStyle w:val="Default"/>
        <w:jc w:val="center"/>
        <w:rPr>
          <w:rFonts w:ascii="Calibri" w:hAnsi="Calibri" w:cs="Calibri"/>
          <w:b/>
        </w:rPr>
      </w:pPr>
      <w:r w:rsidRPr="00B145D9">
        <w:rPr>
          <w:rFonts w:ascii="Calibri" w:hAnsi="Calibri" w:cs="Calibri"/>
          <w:b/>
        </w:rPr>
        <w:t xml:space="preserve">w zakresie udzielania nieodpłatnego poradnictwa obywatelskiego, </w:t>
      </w:r>
    </w:p>
    <w:p w:rsidR="00FB64EC" w:rsidRPr="00B145D9" w:rsidRDefault="00816ACC" w:rsidP="00FB64EC">
      <w:pPr>
        <w:pStyle w:val="Default"/>
        <w:jc w:val="center"/>
        <w:rPr>
          <w:rFonts w:ascii="Calibri" w:hAnsi="Calibri" w:cs="Calibri"/>
          <w:b/>
        </w:rPr>
      </w:pPr>
      <w:r w:rsidRPr="00B145D9">
        <w:rPr>
          <w:rFonts w:ascii="Calibri" w:hAnsi="Calibri" w:cs="Calibri"/>
          <w:b/>
        </w:rPr>
        <w:t>w zakresie okre</w:t>
      </w:r>
      <w:r w:rsidR="00330C02" w:rsidRPr="00B145D9">
        <w:rPr>
          <w:rFonts w:ascii="Calibri" w:hAnsi="Calibri" w:cs="Calibri"/>
          <w:b/>
        </w:rPr>
        <w:t xml:space="preserve">ślonym w art. 4 ust. 1 pkt 22a </w:t>
      </w:r>
      <w:r w:rsidR="00AF0DC6" w:rsidRPr="00B145D9">
        <w:rPr>
          <w:rFonts w:ascii="Calibri" w:hAnsi="Calibri" w:cs="Calibri"/>
          <w:b/>
        </w:rPr>
        <w:t>u</w:t>
      </w:r>
      <w:r w:rsidR="00137481" w:rsidRPr="00B145D9">
        <w:rPr>
          <w:rFonts w:ascii="Calibri" w:hAnsi="Calibri" w:cs="Calibri"/>
          <w:b/>
        </w:rPr>
        <w:t>stawy</w:t>
      </w:r>
      <w:r w:rsidR="001A5AED" w:rsidRPr="00B145D9">
        <w:rPr>
          <w:rFonts w:ascii="Calibri" w:hAnsi="Calibri" w:cs="Calibri"/>
          <w:b/>
        </w:rPr>
        <w:t xml:space="preserve"> z dnia 24 kwietnia 2003 r. </w:t>
      </w:r>
      <w:r w:rsidR="001A5AED" w:rsidRPr="00B145D9">
        <w:rPr>
          <w:rFonts w:ascii="Calibri" w:hAnsi="Calibri" w:cs="Calibri"/>
          <w:b/>
        </w:rPr>
        <w:br/>
        <w:t>o działalności pożytku publicznego i o wolontariacie</w:t>
      </w:r>
      <w:r w:rsidR="00FB64EC" w:rsidRPr="00B145D9">
        <w:rPr>
          <w:rFonts w:ascii="Calibri" w:hAnsi="Calibri" w:cs="Calibri"/>
          <w:b/>
        </w:rPr>
        <w:t xml:space="preserve"> (</w:t>
      </w:r>
      <w:proofErr w:type="spellStart"/>
      <w:r w:rsidR="00FB64EC" w:rsidRPr="00B145D9">
        <w:rPr>
          <w:rFonts w:ascii="Calibri" w:hAnsi="Calibri" w:cs="Calibri"/>
          <w:b/>
        </w:rPr>
        <w:t>Dz.U</w:t>
      </w:r>
      <w:proofErr w:type="spellEnd"/>
      <w:r w:rsidR="00FB64EC" w:rsidRPr="00B145D9">
        <w:rPr>
          <w:rFonts w:ascii="Calibri" w:hAnsi="Calibri" w:cs="Calibri"/>
          <w:b/>
        </w:rPr>
        <w:t>.</w:t>
      </w:r>
      <w:r w:rsidR="001F2E5A">
        <w:rPr>
          <w:rFonts w:ascii="Calibri" w:hAnsi="Calibri" w:cs="Calibri"/>
          <w:b/>
        </w:rPr>
        <w:t xml:space="preserve"> z </w:t>
      </w:r>
      <w:r w:rsidR="00FB64EC" w:rsidRPr="00B145D9">
        <w:rPr>
          <w:rFonts w:ascii="Calibri" w:hAnsi="Calibri" w:cs="Calibri"/>
          <w:b/>
        </w:rPr>
        <w:t>2019 r. poz. 688 ze zm.)</w:t>
      </w:r>
    </w:p>
    <w:p w:rsidR="002A0CAC" w:rsidRPr="00B145D9" w:rsidRDefault="002A0CAC" w:rsidP="00356D97">
      <w:pPr>
        <w:spacing w:line="26" w:lineRule="atLeast"/>
        <w:rPr>
          <w:rFonts w:ascii="Calibri" w:hAnsi="Calibri" w:cs="Calibri"/>
          <w:b/>
          <w:sz w:val="24"/>
          <w:szCs w:val="24"/>
        </w:rPr>
      </w:pPr>
    </w:p>
    <w:p w:rsidR="002A0CAC" w:rsidRPr="00B145D9" w:rsidRDefault="002A0CAC" w:rsidP="00541FF7">
      <w:pPr>
        <w:pStyle w:val="Tekstpodstawowywcity3"/>
        <w:spacing w:line="26" w:lineRule="atLeast"/>
        <w:ind w:left="142" w:firstLine="284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Przedmiotem konkursu jest </w:t>
      </w:r>
      <w:r w:rsidR="00A779D6" w:rsidRPr="00B145D9">
        <w:rPr>
          <w:rFonts w:ascii="Calibri" w:hAnsi="Calibri" w:cs="Calibri"/>
          <w:sz w:val="24"/>
          <w:szCs w:val="24"/>
        </w:rPr>
        <w:t xml:space="preserve">powierzenie </w:t>
      </w:r>
      <w:r w:rsidRPr="00B145D9">
        <w:rPr>
          <w:rFonts w:ascii="Calibri" w:hAnsi="Calibri" w:cs="Calibri"/>
          <w:sz w:val="24"/>
          <w:szCs w:val="24"/>
        </w:rPr>
        <w:t xml:space="preserve">wykonania zadania publicznego, będącego zadaniem </w:t>
      </w:r>
      <w:r w:rsidR="00DF551A" w:rsidRPr="00B145D9">
        <w:rPr>
          <w:rFonts w:ascii="Calibri" w:hAnsi="Calibri" w:cs="Calibri"/>
          <w:sz w:val="24"/>
          <w:szCs w:val="24"/>
        </w:rPr>
        <w:t xml:space="preserve">zleconym z zakresu administracji rządowej realizowanym przez </w:t>
      </w:r>
      <w:r w:rsidR="002E12EC" w:rsidRPr="00B145D9">
        <w:rPr>
          <w:rFonts w:ascii="Calibri" w:hAnsi="Calibri" w:cs="Calibri"/>
          <w:sz w:val="24"/>
          <w:szCs w:val="24"/>
        </w:rPr>
        <w:t xml:space="preserve">Gminę </w:t>
      </w:r>
      <w:r w:rsidR="00DF551A" w:rsidRPr="00B145D9">
        <w:rPr>
          <w:rFonts w:ascii="Calibri" w:hAnsi="Calibri" w:cs="Calibri"/>
          <w:sz w:val="24"/>
          <w:szCs w:val="24"/>
        </w:rPr>
        <w:t>Miasto Szczecin samodzielnie</w:t>
      </w:r>
      <w:r w:rsidR="004C1E76" w:rsidRPr="00B145D9">
        <w:rPr>
          <w:rFonts w:ascii="Calibri" w:hAnsi="Calibri" w:cs="Calibri"/>
          <w:sz w:val="24"/>
          <w:szCs w:val="24"/>
        </w:rPr>
        <w:t xml:space="preserve">, </w:t>
      </w:r>
      <w:r w:rsidRPr="00B145D9">
        <w:rPr>
          <w:rFonts w:ascii="Calibri" w:hAnsi="Calibri" w:cs="Calibri"/>
          <w:sz w:val="24"/>
          <w:szCs w:val="24"/>
        </w:rPr>
        <w:t>wraz z udzieleniem dotacji na jego finansowanie</w:t>
      </w:r>
      <w:r w:rsidR="00086111">
        <w:rPr>
          <w:rFonts w:ascii="Calibri" w:hAnsi="Calibri" w:cs="Calibri"/>
          <w:sz w:val="24"/>
          <w:szCs w:val="24"/>
        </w:rPr>
        <w:t>.</w:t>
      </w:r>
    </w:p>
    <w:p w:rsidR="001F5CE4" w:rsidRDefault="001F5CE4" w:rsidP="00541FF7">
      <w:pPr>
        <w:pStyle w:val="Tekstpodstawowywcity3"/>
        <w:spacing w:line="26" w:lineRule="atLeast"/>
        <w:ind w:left="142" w:firstLine="284"/>
        <w:jc w:val="both"/>
        <w:rPr>
          <w:rFonts w:ascii="Calibri" w:hAnsi="Calibri" w:cs="Calibri"/>
          <w:b/>
          <w:sz w:val="24"/>
          <w:szCs w:val="24"/>
        </w:rPr>
      </w:pPr>
    </w:p>
    <w:p w:rsidR="00DE2C0A" w:rsidRPr="00B145D9" w:rsidRDefault="00DE2C0A" w:rsidP="00541FF7">
      <w:pPr>
        <w:pStyle w:val="Tekstpodstawowywcity3"/>
        <w:spacing w:line="26" w:lineRule="atLeast"/>
        <w:ind w:left="142" w:firstLine="284"/>
        <w:jc w:val="both"/>
        <w:rPr>
          <w:rFonts w:ascii="Calibri" w:hAnsi="Calibri" w:cs="Calibri"/>
          <w:b/>
          <w:sz w:val="24"/>
          <w:szCs w:val="24"/>
        </w:rPr>
      </w:pPr>
    </w:p>
    <w:p w:rsidR="00F36EA4" w:rsidRPr="00B145D9" w:rsidRDefault="002A0CAC" w:rsidP="00383D21">
      <w:pPr>
        <w:pStyle w:val="Nagwek2"/>
        <w:numPr>
          <w:ilvl w:val="0"/>
          <w:numId w:val="1"/>
        </w:numPr>
        <w:tabs>
          <w:tab w:val="clear" w:pos="360"/>
          <w:tab w:val="num" w:pos="142"/>
          <w:tab w:val="left" w:pos="426"/>
        </w:tabs>
        <w:spacing w:line="26" w:lineRule="atLeast"/>
        <w:ind w:left="142" w:firstLine="0"/>
        <w:jc w:val="both"/>
        <w:rPr>
          <w:rFonts w:ascii="Calibri" w:hAnsi="Calibri" w:cs="Calibri"/>
          <w:szCs w:val="24"/>
        </w:rPr>
      </w:pPr>
      <w:r w:rsidRPr="00B145D9">
        <w:rPr>
          <w:rFonts w:ascii="Calibri" w:hAnsi="Calibri" w:cs="Calibri"/>
          <w:szCs w:val="24"/>
        </w:rPr>
        <w:t>Nazwa zadania</w:t>
      </w:r>
      <w:r w:rsidR="00F36EA4" w:rsidRPr="00B145D9">
        <w:rPr>
          <w:rFonts w:ascii="Calibri" w:hAnsi="Calibri" w:cs="Calibri"/>
          <w:szCs w:val="24"/>
        </w:rPr>
        <w:t>.</w:t>
      </w:r>
      <w:r w:rsidRPr="00B145D9">
        <w:rPr>
          <w:rFonts w:ascii="Calibri" w:hAnsi="Calibri" w:cs="Calibri"/>
          <w:szCs w:val="24"/>
        </w:rPr>
        <w:t xml:space="preserve"> </w:t>
      </w:r>
    </w:p>
    <w:p w:rsidR="00D44CFC" w:rsidRPr="00B145D9" w:rsidRDefault="00D3756B" w:rsidP="00D3756B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Prowadzenie nieodpłatnej pomocy prawnej</w:t>
      </w:r>
      <w:r w:rsidR="00D44CFC" w:rsidRPr="00B145D9">
        <w:rPr>
          <w:rFonts w:ascii="Calibri" w:hAnsi="Calibri" w:cs="Calibri"/>
          <w:sz w:val="24"/>
          <w:szCs w:val="24"/>
        </w:rPr>
        <w:t>, nieodpłatnego poradnictwa obywatelskiego oraz</w:t>
      </w:r>
      <w:r w:rsidRPr="00B145D9">
        <w:rPr>
          <w:rFonts w:ascii="Calibri" w:hAnsi="Calibri" w:cs="Calibri"/>
          <w:sz w:val="24"/>
          <w:szCs w:val="24"/>
        </w:rPr>
        <w:t xml:space="preserve"> edukacji prawnej na terenie Gminy Miasto Szczecin</w:t>
      </w:r>
      <w:r w:rsidR="00D44CFC" w:rsidRPr="00B145D9">
        <w:rPr>
          <w:rFonts w:ascii="Calibri" w:hAnsi="Calibri" w:cs="Calibri"/>
          <w:sz w:val="24"/>
          <w:szCs w:val="24"/>
        </w:rPr>
        <w:t xml:space="preserve"> w 20</w:t>
      </w:r>
      <w:r w:rsidR="00655B92" w:rsidRPr="00B145D9">
        <w:rPr>
          <w:rFonts w:ascii="Calibri" w:hAnsi="Calibri" w:cs="Calibri"/>
          <w:sz w:val="24"/>
          <w:szCs w:val="24"/>
        </w:rPr>
        <w:t>20</w:t>
      </w:r>
      <w:r w:rsidRPr="00B145D9">
        <w:rPr>
          <w:rFonts w:ascii="Calibri" w:hAnsi="Calibri" w:cs="Calibri"/>
          <w:sz w:val="24"/>
          <w:szCs w:val="24"/>
        </w:rPr>
        <w:t xml:space="preserve"> </w:t>
      </w:r>
      <w:r w:rsidR="00D44CFC" w:rsidRPr="00B145D9">
        <w:rPr>
          <w:rFonts w:ascii="Calibri" w:hAnsi="Calibri" w:cs="Calibri"/>
          <w:sz w:val="24"/>
          <w:szCs w:val="24"/>
        </w:rPr>
        <w:t>r.</w:t>
      </w:r>
    </w:p>
    <w:p w:rsidR="00880D2B" w:rsidRDefault="00880D2B" w:rsidP="00541FF7">
      <w:pPr>
        <w:pStyle w:val="NormalnyWeb"/>
        <w:tabs>
          <w:tab w:val="num" w:pos="142"/>
        </w:tabs>
        <w:spacing w:before="0" w:beforeAutospacing="0" w:after="0" w:afterAutospacing="0" w:line="26" w:lineRule="atLeast"/>
        <w:ind w:left="142" w:firstLine="284"/>
        <w:jc w:val="both"/>
        <w:rPr>
          <w:rStyle w:val="Pogrubienie"/>
          <w:rFonts w:ascii="Calibri" w:hAnsi="Calibri" w:cs="Calibri"/>
          <w:b w:val="0"/>
          <w:color w:val="000000"/>
        </w:rPr>
      </w:pPr>
    </w:p>
    <w:p w:rsidR="00DE2C0A" w:rsidRPr="00B145D9" w:rsidRDefault="00DE2C0A" w:rsidP="00541FF7">
      <w:pPr>
        <w:pStyle w:val="NormalnyWeb"/>
        <w:tabs>
          <w:tab w:val="num" w:pos="142"/>
        </w:tabs>
        <w:spacing w:before="0" w:beforeAutospacing="0" w:after="0" w:afterAutospacing="0" w:line="26" w:lineRule="atLeast"/>
        <w:ind w:left="142" w:firstLine="284"/>
        <w:jc w:val="both"/>
        <w:rPr>
          <w:rStyle w:val="Pogrubienie"/>
          <w:rFonts w:ascii="Calibri" w:hAnsi="Calibri" w:cs="Calibri"/>
          <w:b w:val="0"/>
          <w:color w:val="000000"/>
        </w:rPr>
      </w:pPr>
    </w:p>
    <w:p w:rsidR="00F36EA4" w:rsidRPr="00B145D9" w:rsidRDefault="002A0CAC" w:rsidP="00383D21">
      <w:pPr>
        <w:numPr>
          <w:ilvl w:val="0"/>
          <w:numId w:val="1"/>
        </w:numPr>
        <w:tabs>
          <w:tab w:val="clear" w:pos="360"/>
          <w:tab w:val="num" w:pos="426"/>
        </w:tabs>
        <w:spacing w:line="26" w:lineRule="atLeast"/>
        <w:ind w:left="142" w:firstLine="0"/>
        <w:jc w:val="both"/>
        <w:rPr>
          <w:rFonts w:ascii="Calibri" w:hAnsi="Calibri" w:cs="Calibri"/>
          <w:b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t>Rodzaj zadania</w:t>
      </w:r>
      <w:r w:rsidR="00F36EA4" w:rsidRPr="00B145D9">
        <w:rPr>
          <w:rFonts w:ascii="Calibri" w:hAnsi="Calibri" w:cs="Calibri"/>
          <w:b/>
          <w:sz w:val="24"/>
          <w:szCs w:val="24"/>
        </w:rPr>
        <w:t>.</w:t>
      </w:r>
    </w:p>
    <w:p w:rsidR="00D44CFC" w:rsidRPr="00B145D9" w:rsidRDefault="00A603F2" w:rsidP="00541FF7">
      <w:pPr>
        <w:spacing w:line="26" w:lineRule="atLeast"/>
        <w:ind w:left="142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 xml:space="preserve">Zadanie </w:t>
      </w:r>
      <w:r w:rsidR="00D44CFC" w:rsidRPr="00B145D9">
        <w:rPr>
          <w:rFonts w:ascii="Calibri" w:hAnsi="Calibri" w:cs="Calibri"/>
          <w:bCs/>
          <w:sz w:val="24"/>
          <w:szCs w:val="24"/>
        </w:rPr>
        <w:t xml:space="preserve">będzie polegało na prowadzeniu: </w:t>
      </w:r>
    </w:p>
    <w:p w:rsidR="00D44CFC" w:rsidRPr="00B145D9" w:rsidRDefault="00D3756B" w:rsidP="00541FF7">
      <w:pPr>
        <w:spacing w:line="26" w:lineRule="atLeast"/>
        <w:ind w:left="142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 xml:space="preserve">- </w:t>
      </w:r>
      <w:r w:rsidR="006F638F" w:rsidRPr="00B145D9">
        <w:rPr>
          <w:rFonts w:ascii="Calibri" w:hAnsi="Calibri" w:cs="Calibri"/>
          <w:bCs/>
          <w:sz w:val="24"/>
          <w:szCs w:val="24"/>
        </w:rPr>
        <w:t>4</w:t>
      </w:r>
      <w:r w:rsidR="00D44CFC" w:rsidRPr="00B145D9">
        <w:rPr>
          <w:rFonts w:ascii="Calibri" w:hAnsi="Calibri" w:cs="Calibri"/>
          <w:bCs/>
          <w:sz w:val="24"/>
          <w:szCs w:val="24"/>
        </w:rPr>
        <w:t xml:space="preserve"> punktów nieodpłatnej pomocy prawnej </w:t>
      </w:r>
      <w:r w:rsidR="00602137" w:rsidRPr="00B145D9">
        <w:rPr>
          <w:rFonts w:ascii="Calibri" w:hAnsi="Calibri" w:cs="Calibri"/>
          <w:bCs/>
          <w:sz w:val="24"/>
          <w:szCs w:val="24"/>
        </w:rPr>
        <w:t xml:space="preserve">(zwanych dalej </w:t>
      </w:r>
      <w:r w:rsidR="00D44CFC" w:rsidRPr="00B145D9">
        <w:rPr>
          <w:rFonts w:ascii="Calibri" w:hAnsi="Calibri" w:cs="Calibri"/>
          <w:bCs/>
          <w:sz w:val="24"/>
          <w:szCs w:val="24"/>
        </w:rPr>
        <w:t>NPP) wraz z realizacją zadań z zakresu edukacji prawnej</w:t>
      </w:r>
      <w:r w:rsidR="0066298D" w:rsidRPr="00B145D9">
        <w:rPr>
          <w:rFonts w:ascii="Calibri" w:hAnsi="Calibri" w:cs="Calibri"/>
          <w:bCs/>
          <w:sz w:val="24"/>
          <w:szCs w:val="24"/>
        </w:rPr>
        <w:t>,</w:t>
      </w:r>
    </w:p>
    <w:p w:rsidR="00D44CFC" w:rsidRPr="00B145D9" w:rsidRDefault="00D3756B" w:rsidP="00541FF7">
      <w:pPr>
        <w:spacing w:line="26" w:lineRule="atLeast"/>
        <w:ind w:left="142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 xml:space="preserve">- </w:t>
      </w:r>
      <w:r w:rsidR="006F638F" w:rsidRPr="00B145D9">
        <w:rPr>
          <w:rFonts w:ascii="Calibri" w:hAnsi="Calibri" w:cs="Calibri"/>
          <w:bCs/>
          <w:sz w:val="24"/>
          <w:szCs w:val="24"/>
        </w:rPr>
        <w:t>4</w:t>
      </w:r>
      <w:r w:rsidR="00D44CFC" w:rsidRPr="00B145D9">
        <w:rPr>
          <w:rFonts w:ascii="Calibri" w:hAnsi="Calibri" w:cs="Calibri"/>
          <w:bCs/>
          <w:sz w:val="24"/>
          <w:szCs w:val="24"/>
        </w:rPr>
        <w:t xml:space="preserve"> punktów nieodpłatnego poradnictwa obywatelskiego </w:t>
      </w:r>
      <w:r w:rsidR="00602137" w:rsidRPr="00B145D9">
        <w:rPr>
          <w:rFonts w:ascii="Calibri" w:hAnsi="Calibri" w:cs="Calibri"/>
          <w:bCs/>
          <w:sz w:val="24"/>
          <w:szCs w:val="24"/>
        </w:rPr>
        <w:t xml:space="preserve">(zwanych dalej </w:t>
      </w:r>
      <w:r w:rsidR="00D44CFC" w:rsidRPr="00B145D9">
        <w:rPr>
          <w:rFonts w:ascii="Calibri" w:hAnsi="Calibri" w:cs="Calibri"/>
          <w:bCs/>
          <w:sz w:val="24"/>
          <w:szCs w:val="24"/>
        </w:rPr>
        <w:t>NPO)</w:t>
      </w:r>
      <w:r w:rsidR="0066298D" w:rsidRPr="00B145D9">
        <w:rPr>
          <w:rFonts w:ascii="Calibri" w:hAnsi="Calibri" w:cs="Calibri"/>
          <w:bCs/>
          <w:sz w:val="24"/>
          <w:szCs w:val="24"/>
        </w:rPr>
        <w:t xml:space="preserve"> </w:t>
      </w:r>
      <w:r w:rsidR="00D44CFC" w:rsidRPr="00B145D9">
        <w:rPr>
          <w:rFonts w:ascii="Calibri" w:hAnsi="Calibri" w:cs="Calibri"/>
          <w:bCs/>
          <w:sz w:val="24"/>
          <w:szCs w:val="24"/>
        </w:rPr>
        <w:t>wraz z realizacją zadań z zakresu edukacji prawnej</w:t>
      </w:r>
      <w:r w:rsidRPr="00B145D9">
        <w:rPr>
          <w:rFonts w:ascii="Calibri" w:hAnsi="Calibri" w:cs="Calibri"/>
          <w:bCs/>
          <w:sz w:val="24"/>
          <w:szCs w:val="24"/>
        </w:rPr>
        <w:t>.</w:t>
      </w:r>
    </w:p>
    <w:p w:rsidR="000C4009" w:rsidRDefault="000C4009" w:rsidP="00541FF7">
      <w:pPr>
        <w:spacing w:line="26" w:lineRule="atLeast"/>
        <w:ind w:left="142"/>
        <w:jc w:val="both"/>
        <w:rPr>
          <w:rFonts w:ascii="Calibri" w:hAnsi="Calibri" w:cs="Calibri"/>
          <w:bCs/>
          <w:sz w:val="24"/>
          <w:szCs w:val="24"/>
        </w:rPr>
      </w:pPr>
    </w:p>
    <w:p w:rsidR="004F2CFF" w:rsidRPr="00B145D9" w:rsidRDefault="004F2CFF" w:rsidP="00541FF7">
      <w:pPr>
        <w:spacing w:line="26" w:lineRule="atLeast"/>
        <w:ind w:left="142"/>
        <w:jc w:val="both"/>
        <w:rPr>
          <w:rFonts w:ascii="Calibri" w:hAnsi="Calibri" w:cs="Calibri"/>
          <w:bCs/>
          <w:sz w:val="24"/>
          <w:szCs w:val="24"/>
        </w:rPr>
      </w:pPr>
    </w:p>
    <w:p w:rsidR="000C4009" w:rsidRPr="00B145D9" w:rsidRDefault="000C4009" w:rsidP="00305BEC">
      <w:pPr>
        <w:spacing w:line="26" w:lineRule="atLeast"/>
        <w:ind w:left="284" w:hanging="142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Oferent jest zobowiązany złożyć na każdy wybrany punkt NPP/NPO odrębną ofertę.</w:t>
      </w:r>
    </w:p>
    <w:p w:rsidR="00D3756B" w:rsidRDefault="00C857EC" w:rsidP="00541FF7">
      <w:pPr>
        <w:spacing w:line="26" w:lineRule="atLeast"/>
        <w:ind w:left="142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 przypadku punktów nr 9, 10, 11 i 16 o</w:t>
      </w:r>
      <w:r w:rsidR="000C4009" w:rsidRPr="00B145D9">
        <w:rPr>
          <w:rFonts w:ascii="Calibri" w:hAnsi="Calibri" w:cs="Calibri"/>
          <w:bCs/>
          <w:sz w:val="24"/>
          <w:szCs w:val="24"/>
        </w:rPr>
        <w:t xml:space="preserve">ferenci </w:t>
      </w:r>
      <w:r w:rsidR="00DF551A" w:rsidRPr="00B145D9">
        <w:rPr>
          <w:rFonts w:ascii="Calibri" w:hAnsi="Calibri" w:cs="Calibri"/>
          <w:bCs/>
          <w:sz w:val="24"/>
          <w:szCs w:val="24"/>
        </w:rPr>
        <w:t xml:space="preserve">mogą składać oferty </w:t>
      </w:r>
      <w:r w:rsidR="00D44CFC" w:rsidRPr="00B145D9">
        <w:rPr>
          <w:rFonts w:ascii="Calibri" w:hAnsi="Calibri" w:cs="Calibri"/>
          <w:bCs/>
          <w:sz w:val="24"/>
          <w:szCs w:val="24"/>
          <w:u w:val="single"/>
        </w:rPr>
        <w:t>na jeden</w:t>
      </w:r>
      <w:r w:rsidR="00D44CFC" w:rsidRPr="00B145D9">
        <w:rPr>
          <w:rFonts w:ascii="Calibri" w:hAnsi="Calibri" w:cs="Calibri"/>
          <w:bCs/>
          <w:sz w:val="24"/>
          <w:szCs w:val="24"/>
        </w:rPr>
        <w:t xml:space="preserve"> z dwóch </w:t>
      </w:r>
      <w:r w:rsidR="00DF273C" w:rsidRPr="00B145D9">
        <w:rPr>
          <w:rFonts w:ascii="Calibri" w:hAnsi="Calibri" w:cs="Calibri"/>
          <w:bCs/>
          <w:sz w:val="24"/>
          <w:szCs w:val="24"/>
        </w:rPr>
        <w:t xml:space="preserve">poniższych </w:t>
      </w:r>
      <w:r w:rsidR="00D44CFC" w:rsidRPr="00B145D9">
        <w:rPr>
          <w:rFonts w:ascii="Calibri" w:hAnsi="Calibri" w:cs="Calibri"/>
          <w:bCs/>
          <w:sz w:val="24"/>
          <w:szCs w:val="24"/>
        </w:rPr>
        <w:t>wariantów</w:t>
      </w:r>
      <w:r w:rsidR="00DF273C" w:rsidRPr="00B145D9">
        <w:rPr>
          <w:rFonts w:ascii="Calibri" w:hAnsi="Calibri" w:cs="Calibri"/>
          <w:bCs/>
          <w:sz w:val="24"/>
          <w:szCs w:val="24"/>
        </w:rPr>
        <w:t>:</w:t>
      </w:r>
    </w:p>
    <w:p w:rsidR="00DE2C0A" w:rsidRPr="00B145D9" w:rsidRDefault="00DE2C0A" w:rsidP="00541FF7">
      <w:pPr>
        <w:spacing w:line="26" w:lineRule="atLeast"/>
        <w:ind w:left="142"/>
        <w:jc w:val="both"/>
        <w:rPr>
          <w:rFonts w:ascii="Calibri" w:hAnsi="Calibri" w:cs="Calibri"/>
          <w:bCs/>
          <w:sz w:val="24"/>
          <w:szCs w:val="24"/>
        </w:rPr>
      </w:pPr>
    </w:p>
    <w:p w:rsidR="00305BEC" w:rsidRPr="00B145D9" w:rsidRDefault="00305BEC" w:rsidP="00541FF7">
      <w:pPr>
        <w:spacing w:line="26" w:lineRule="atLeast"/>
        <w:ind w:left="142"/>
        <w:jc w:val="both"/>
        <w:rPr>
          <w:rFonts w:ascii="Calibri" w:hAnsi="Calibri" w:cs="Calibri"/>
          <w:bCs/>
          <w:sz w:val="24"/>
          <w:szCs w:val="24"/>
        </w:rPr>
      </w:pPr>
    </w:p>
    <w:tbl>
      <w:tblPr>
        <w:tblW w:w="988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417"/>
        <w:gridCol w:w="3686"/>
        <w:gridCol w:w="1701"/>
        <w:gridCol w:w="1701"/>
      </w:tblGrid>
      <w:tr w:rsidR="00F74247" w:rsidRPr="00B145D9" w:rsidTr="00F14AE5">
        <w:trPr>
          <w:trHeight w:val="585"/>
        </w:trPr>
        <w:tc>
          <w:tcPr>
            <w:tcW w:w="1384" w:type="dxa"/>
            <w:vAlign w:val="center"/>
          </w:tcPr>
          <w:p w:rsidR="00F74247" w:rsidRPr="00B145D9" w:rsidRDefault="00F74247" w:rsidP="00596BC2">
            <w:pPr>
              <w:spacing w:line="26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/>
                <w:bCs/>
                <w:sz w:val="24"/>
                <w:szCs w:val="24"/>
              </w:rPr>
              <w:t>I wariant</w:t>
            </w:r>
          </w:p>
        </w:tc>
        <w:tc>
          <w:tcPr>
            <w:tcW w:w="1417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/>
                <w:bCs/>
                <w:sz w:val="24"/>
                <w:szCs w:val="24"/>
              </w:rPr>
              <w:t>II wariant</w:t>
            </w:r>
          </w:p>
        </w:tc>
        <w:tc>
          <w:tcPr>
            <w:tcW w:w="3686" w:type="dxa"/>
            <w:vMerge w:val="restart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/>
                <w:bCs/>
                <w:sz w:val="24"/>
                <w:szCs w:val="24"/>
              </w:rPr>
              <w:t>LOKALIZACJA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/>
                <w:bCs/>
                <w:sz w:val="24"/>
                <w:szCs w:val="24"/>
              </w:rPr>
              <w:t>HARMONOGRAM PRZYJĘĆ</w:t>
            </w:r>
          </w:p>
        </w:tc>
      </w:tr>
      <w:tr w:rsidR="00F74247" w:rsidRPr="00B145D9" w:rsidTr="00F14AE5">
        <w:trPr>
          <w:trHeight w:val="585"/>
        </w:trPr>
        <w:tc>
          <w:tcPr>
            <w:tcW w:w="1384" w:type="dxa"/>
            <w:vAlign w:val="center"/>
          </w:tcPr>
          <w:p w:rsidR="00F74247" w:rsidRPr="00B145D9" w:rsidRDefault="00F74247" w:rsidP="00596BC2">
            <w:pPr>
              <w:spacing w:line="26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/>
                <w:bCs/>
                <w:sz w:val="24"/>
                <w:szCs w:val="24"/>
              </w:rPr>
              <w:t>NUMER I RODZAJ PUNKTU</w:t>
            </w:r>
          </w:p>
        </w:tc>
        <w:tc>
          <w:tcPr>
            <w:tcW w:w="1417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/>
                <w:bCs/>
                <w:sz w:val="24"/>
                <w:szCs w:val="24"/>
              </w:rPr>
              <w:t>NUMER I RODZAJ PUNKTU</w:t>
            </w:r>
          </w:p>
        </w:tc>
        <w:tc>
          <w:tcPr>
            <w:tcW w:w="3686" w:type="dxa"/>
            <w:vMerge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74247" w:rsidRPr="00B145D9" w:rsidTr="00F14AE5">
        <w:tc>
          <w:tcPr>
            <w:tcW w:w="1384" w:type="dxa"/>
            <w:vAlign w:val="center"/>
          </w:tcPr>
          <w:p w:rsidR="00F74247" w:rsidRPr="00B145D9" w:rsidRDefault="00B66429" w:rsidP="00596BC2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NPO</w:t>
            </w:r>
            <w:r w:rsidR="00F74247"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 nr 9 </w:t>
            </w:r>
          </w:p>
        </w:tc>
        <w:tc>
          <w:tcPr>
            <w:tcW w:w="1417" w:type="dxa"/>
            <w:vAlign w:val="center"/>
          </w:tcPr>
          <w:p w:rsidR="00F74247" w:rsidRPr="00B145D9" w:rsidRDefault="00B66429" w:rsidP="00475EE7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NPP</w:t>
            </w:r>
            <w:r w:rsidR="00F74247"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 nr 9 </w:t>
            </w:r>
          </w:p>
        </w:tc>
        <w:tc>
          <w:tcPr>
            <w:tcW w:w="3686" w:type="dxa"/>
            <w:vAlign w:val="center"/>
          </w:tcPr>
          <w:p w:rsidR="00F74247" w:rsidRPr="00B145D9" w:rsidRDefault="00F74247" w:rsidP="0066298D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budynek Urzędu Miasta Szczecin pl. Armii Krajowej 1, pok. </w:t>
            </w:r>
            <w:r w:rsidR="0066298D" w:rsidRPr="00B145D9">
              <w:rPr>
                <w:rFonts w:ascii="Calibri" w:hAnsi="Calibri" w:cs="Calibri"/>
                <w:bCs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0D5061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poniedziałek -</w:t>
            </w:r>
          </w:p>
          <w:p w:rsidR="00F74247" w:rsidRPr="00B145D9" w:rsidRDefault="00F74247" w:rsidP="000D5061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08:00 – 12:00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74247" w:rsidRPr="00B145D9" w:rsidTr="00F14AE5">
        <w:tc>
          <w:tcPr>
            <w:tcW w:w="1384" w:type="dxa"/>
            <w:vAlign w:val="center"/>
          </w:tcPr>
          <w:p w:rsidR="00F74247" w:rsidRPr="00B145D9" w:rsidRDefault="00B66429" w:rsidP="00596BC2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NPO</w:t>
            </w:r>
            <w:r w:rsidR="00F74247"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 nr 10 </w:t>
            </w:r>
          </w:p>
        </w:tc>
        <w:tc>
          <w:tcPr>
            <w:tcW w:w="1417" w:type="dxa"/>
            <w:vAlign w:val="center"/>
          </w:tcPr>
          <w:p w:rsidR="00F74247" w:rsidRPr="00B145D9" w:rsidRDefault="00B66429" w:rsidP="00475EE7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NPP</w:t>
            </w:r>
            <w:r w:rsidR="00F74247"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 nr 10 </w:t>
            </w:r>
          </w:p>
        </w:tc>
        <w:tc>
          <w:tcPr>
            <w:tcW w:w="3686" w:type="dxa"/>
            <w:vAlign w:val="center"/>
          </w:tcPr>
          <w:p w:rsidR="00F74247" w:rsidRPr="00B145D9" w:rsidRDefault="00F74247" w:rsidP="0066298D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budynek Urzędu Miasta Szczecin pl. Armii Krajowej 1, pok. </w:t>
            </w:r>
            <w:r w:rsidR="0066298D" w:rsidRPr="00B145D9">
              <w:rPr>
                <w:rFonts w:ascii="Calibri" w:hAnsi="Calibri" w:cs="Calibri"/>
                <w:bCs/>
                <w:sz w:val="24"/>
                <w:szCs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poniedziałek -</w:t>
            </w:r>
          </w:p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12:00 – 16:00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74247" w:rsidRPr="00B145D9" w:rsidTr="00F14AE5">
        <w:tc>
          <w:tcPr>
            <w:tcW w:w="1384" w:type="dxa"/>
            <w:vAlign w:val="center"/>
          </w:tcPr>
          <w:p w:rsidR="00F74247" w:rsidRPr="00B145D9" w:rsidRDefault="00B66429" w:rsidP="00596BC2">
            <w:pPr>
              <w:spacing w:line="26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NPO</w:t>
            </w:r>
            <w:r w:rsidR="00F74247"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 nr 11 </w:t>
            </w:r>
          </w:p>
        </w:tc>
        <w:tc>
          <w:tcPr>
            <w:tcW w:w="1417" w:type="dxa"/>
            <w:vAlign w:val="center"/>
          </w:tcPr>
          <w:p w:rsidR="00F74247" w:rsidRPr="00B145D9" w:rsidRDefault="00B66429" w:rsidP="00475EE7">
            <w:pPr>
              <w:spacing w:line="26" w:lineRule="atLeas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NPP</w:t>
            </w:r>
            <w:r w:rsidR="00F74247"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 nr 11 </w:t>
            </w:r>
          </w:p>
        </w:tc>
        <w:tc>
          <w:tcPr>
            <w:tcW w:w="3686" w:type="dxa"/>
            <w:vAlign w:val="center"/>
          </w:tcPr>
          <w:p w:rsidR="00F74247" w:rsidRPr="00B145D9" w:rsidRDefault="00F74247" w:rsidP="0066298D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budynek Urzędu Miasta Szczecin </w:t>
            </w: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pl. Armii Krajowej 1, pok. </w:t>
            </w:r>
            <w:r w:rsidR="0066298D" w:rsidRPr="00B145D9">
              <w:rPr>
                <w:rFonts w:ascii="Calibri" w:hAnsi="Calibri" w:cs="Calibri"/>
                <w:bCs/>
                <w:sz w:val="24"/>
                <w:szCs w:val="24"/>
              </w:rPr>
              <w:t>57</w:t>
            </w: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poniedziałek -</w:t>
            </w:r>
          </w:p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piątek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16:00 – 20:00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74247" w:rsidRPr="00B145D9" w:rsidTr="00C857EC">
        <w:tc>
          <w:tcPr>
            <w:tcW w:w="1384" w:type="dxa"/>
            <w:vAlign w:val="center"/>
          </w:tcPr>
          <w:p w:rsidR="00F74247" w:rsidRPr="00B145D9" w:rsidRDefault="00602137" w:rsidP="00596BC2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 xml:space="preserve"> </w:t>
            </w:r>
            <w:r w:rsidR="00F74247" w:rsidRPr="00B145D9">
              <w:rPr>
                <w:rFonts w:ascii="Calibri" w:hAnsi="Calibri" w:cs="Calibri"/>
                <w:bCs/>
                <w:sz w:val="24"/>
                <w:szCs w:val="24"/>
              </w:rPr>
              <w:t>NPP nr 12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74247" w:rsidRPr="00B145D9" w:rsidRDefault="00602137" w:rsidP="00C857EC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budynek Urzędu Miasta Szczecin pl. Armii Krajowej 1, pok. </w:t>
            </w:r>
            <w:r w:rsidR="0066298D" w:rsidRPr="00B145D9">
              <w:rPr>
                <w:rFonts w:ascii="Calibri" w:hAnsi="Calibri" w:cs="Calibri"/>
                <w:bCs/>
                <w:sz w:val="24"/>
                <w:szCs w:val="24"/>
              </w:rPr>
              <w:t>56C</w:t>
            </w:r>
          </w:p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74247" w:rsidRPr="00B145D9" w:rsidRDefault="00F74247" w:rsidP="000D5061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poniedziałek </w:t>
            </w:r>
          </w:p>
          <w:p w:rsidR="00F74247" w:rsidRPr="00B145D9" w:rsidRDefault="00F74247" w:rsidP="000D5061">
            <w:pPr>
              <w:tabs>
                <w:tab w:val="left" w:pos="1445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wtorek </w:t>
            </w:r>
          </w:p>
          <w:p w:rsidR="00F74247" w:rsidRPr="00B145D9" w:rsidRDefault="00F74247" w:rsidP="000D5061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środa </w:t>
            </w:r>
          </w:p>
          <w:p w:rsidR="00F74247" w:rsidRPr="00B145D9" w:rsidRDefault="00F74247" w:rsidP="000D5061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czwartek </w:t>
            </w:r>
          </w:p>
          <w:p w:rsidR="00F74247" w:rsidRPr="00B145D9" w:rsidRDefault="00F74247" w:rsidP="000D5061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08:00 - 12:00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16:00 – 20:00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08:00 – 12:00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16:00 – 20:00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08:00 – 12:00</w:t>
            </w:r>
          </w:p>
        </w:tc>
      </w:tr>
      <w:tr w:rsidR="00F74247" w:rsidRPr="00B145D9" w:rsidTr="00C857EC">
        <w:tc>
          <w:tcPr>
            <w:tcW w:w="1384" w:type="dxa"/>
            <w:vAlign w:val="center"/>
          </w:tcPr>
          <w:p w:rsidR="00F74247" w:rsidRPr="00B145D9" w:rsidRDefault="00F74247" w:rsidP="00596BC2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NPP nr 13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budynek Filii Urzędu Miasta Szczecin, ul. Rydla 39-40, pok. 5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poniedziałek -</w:t>
            </w:r>
          </w:p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08:00 – 12:00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74247" w:rsidRPr="00B145D9" w:rsidTr="00C857EC">
        <w:tc>
          <w:tcPr>
            <w:tcW w:w="1384" w:type="dxa"/>
            <w:vAlign w:val="center"/>
          </w:tcPr>
          <w:p w:rsidR="00F74247" w:rsidRPr="00B145D9" w:rsidRDefault="00F74247" w:rsidP="00596BC2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NPP nr 14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74247" w:rsidRPr="00B145D9" w:rsidRDefault="00F74247" w:rsidP="0025615D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budynek Filii Urzędu Miasta Szczecin, ul. Rydla 39-40, pok. 4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poniedziałek -</w:t>
            </w:r>
          </w:p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08:00 – 12:00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74247" w:rsidRPr="00B145D9" w:rsidTr="00C857EC">
        <w:tc>
          <w:tcPr>
            <w:tcW w:w="1384" w:type="dxa"/>
            <w:vAlign w:val="center"/>
          </w:tcPr>
          <w:p w:rsidR="00F74247" w:rsidRPr="00B145D9" w:rsidRDefault="00F74247" w:rsidP="00596BC2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NPP nr 15</w:t>
            </w: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budynek Filii Urzędu Miasta Szczecin, ul. Rydla 39-40, pok. 4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poniedziałek -</w:t>
            </w:r>
          </w:p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12:00 – 16:00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F74247" w:rsidRPr="00B145D9" w:rsidTr="00F14AE5">
        <w:tc>
          <w:tcPr>
            <w:tcW w:w="1384" w:type="dxa"/>
            <w:vAlign w:val="center"/>
          </w:tcPr>
          <w:p w:rsidR="00F74247" w:rsidRPr="00B145D9" w:rsidRDefault="00B66429" w:rsidP="00596BC2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NPO</w:t>
            </w:r>
            <w:r w:rsidR="00F74247"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 nr 16 </w:t>
            </w:r>
          </w:p>
        </w:tc>
        <w:tc>
          <w:tcPr>
            <w:tcW w:w="1417" w:type="dxa"/>
            <w:vAlign w:val="center"/>
          </w:tcPr>
          <w:p w:rsidR="00F74247" w:rsidRPr="00B145D9" w:rsidRDefault="00B66429" w:rsidP="00475EE7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NPP</w:t>
            </w:r>
            <w:r w:rsidR="00F74247" w:rsidRPr="00B145D9">
              <w:rPr>
                <w:rFonts w:ascii="Calibri" w:hAnsi="Calibri" w:cs="Calibri"/>
                <w:bCs/>
                <w:sz w:val="24"/>
                <w:szCs w:val="24"/>
              </w:rPr>
              <w:t xml:space="preserve"> nr 16 </w:t>
            </w:r>
          </w:p>
        </w:tc>
        <w:tc>
          <w:tcPr>
            <w:tcW w:w="3686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budynek Filii Urzędu Miasta Szczecin, ul. Rydla 39-40, pok. 4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poniedziałek -</w:t>
            </w:r>
          </w:p>
          <w:p w:rsidR="00F74247" w:rsidRPr="00B145D9" w:rsidRDefault="00F74247" w:rsidP="00D17C9A">
            <w:pPr>
              <w:tabs>
                <w:tab w:val="left" w:pos="1729"/>
              </w:tabs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piątek</w:t>
            </w:r>
          </w:p>
        </w:tc>
        <w:tc>
          <w:tcPr>
            <w:tcW w:w="1701" w:type="dxa"/>
            <w:vAlign w:val="center"/>
          </w:tcPr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B145D9">
              <w:rPr>
                <w:rFonts w:ascii="Calibri" w:hAnsi="Calibri" w:cs="Calibri"/>
                <w:bCs/>
                <w:sz w:val="24"/>
                <w:szCs w:val="24"/>
              </w:rPr>
              <w:t>16:00 – 20:00</w:t>
            </w:r>
          </w:p>
          <w:p w:rsidR="00F74247" w:rsidRPr="00B145D9" w:rsidRDefault="00F74247" w:rsidP="000D5061">
            <w:pPr>
              <w:spacing w:line="26" w:lineRule="atLeast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:rsidR="00721DA5" w:rsidRPr="00B145D9" w:rsidRDefault="00721DA5" w:rsidP="00721DA5">
      <w:pPr>
        <w:pStyle w:val="divparagraph"/>
        <w:ind w:left="284"/>
        <w:jc w:val="both"/>
        <w:rPr>
          <w:rFonts w:ascii="Calibri" w:hAnsi="Calibri" w:cs="Calibri"/>
          <w:color w:val="auto"/>
          <w:sz w:val="24"/>
          <w:szCs w:val="24"/>
        </w:rPr>
      </w:pPr>
    </w:p>
    <w:p w:rsidR="00721DA5" w:rsidRPr="00B145D9" w:rsidRDefault="00721DA5" w:rsidP="000C4009">
      <w:pPr>
        <w:pStyle w:val="divparagraph"/>
        <w:ind w:left="284"/>
        <w:jc w:val="both"/>
        <w:rPr>
          <w:rFonts w:ascii="Calibri" w:hAnsi="Calibri" w:cs="Calibri"/>
          <w:color w:val="auto"/>
          <w:sz w:val="24"/>
          <w:szCs w:val="24"/>
        </w:rPr>
      </w:pPr>
      <w:r w:rsidRPr="00B145D9">
        <w:rPr>
          <w:rFonts w:ascii="Calibri" w:hAnsi="Calibri" w:cs="Calibri"/>
          <w:color w:val="auto"/>
          <w:sz w:val="24"/>
          <w:szCs w:val="24"/>
        </w:rPr>
        <w:t>W związku z treścią art. 11 ust. 2b ustawy z dnia 5 sierpnia 2015 roku o nieodpłatnej pomocy prawnej oraz edukacji prawnej</w:t>
      </w:r>
      <w:r w:rsidR="007533FE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B145D9">
        <w:rPr>
          <w:rFonts w:ascii="Calibri" w:hAnsi="Calibri" w:cs="Calibri"/>
          <w:color w:val="auto"/>
          <w:sz w:val="24"/>
          <w:szCs w:val="24"/>
        </w:rPr>
        <w:t xml:space="preserve">(zwanej dalej </w:t>
      </w:r>
      <w:r w:rsidR="00FB64EC" w:rsidRPr="00B145D9">
        <w:rPr>
          <w:rFonts w:ascii="Calibri" w:hAnsi="Calibri" w:cs="Calibri"/>
          <w:color w:val="auto"/>
          <w:sz w:val="24"/>
          <w:szCs w:val="24"/>
        </w:rPr>
        <w:t>U</w:t>
      </w:r>
      <w:r w:rsidRPr="00B145D9">
        <w:rPr>
          <w:rFonts w:ascii="Calibri" w:hAnsi="Calibri" w:cs="Calibri"/>
          <w:color w:val="auto"/>
          <w:sz w:val="24"/>
          <w:szCs w:val="24"/>
        </w:rPr>
        <w:t>stawą</w:t>
      </w:r>
      <w:r w:rsidR="00B145D9">
        <w:rPr>
          <w:rFonts w:ascii="Calibri" w:hAnsi="Calibri" w:cs="Calibri"/>
          <w:color w:val="auto"/>
          <w:sz w:val="24"/>
          <w:szCs w:val="24"/>
        </w:rPr>
        <w:t>)</w:t>
      </w:r>
      <w:r w:rsidR="007533FE">
        <w:rPr>
          <w:rFonts w:ascii="Calibri" w:hAnsi="Calibri" w:cs="Calibri"/>
          <w:color w:val="auto"/>
          <w:sz w:val="24"/>
          <w:szCs w:val="24"/>
        </w:rPr>
        <w:t xml:space="preserve">, w przypadku gdy </w:t>
      </w:r>
      <w:r w:rsidRPr="00B145D9">
        <w:rPr>
          <w:rFonts w:ascii="Calibri" w:hAnsi="Calibri" w:cs="Calibri"/>
          <w:color w:val="auto"/>
          <w:sz w:val="24"/>
          <w:szCs w:val="24"/>
        </w:rPr>
        <w:t xml:space="preserve">w otwartym konkursie ofert nie wpłynie żadna oferta na powierzenie prowadzenia danego punktu </w:t>
      </w:r>
      <w:bookmarkStart w:id="0" w:name="_Hlk529432866"/>
      <w:r w:rsidRPr="00B145D9">
        <w:rPr>
          <w:rFonts w:ascii="Calibri" w:hAnsi="Calibri" w:cs="Calibri"/>
          <w:color w:val="auto"/>
          <w:sz w:val="24"/>
          <w:szCs w:val="24"/>
        </w:rPr>
        <w:t xml:space="preserve">przeznaczonego na świadczenie </w:t>
      </w:r>
      <w:bookmarkEnd w:id="0"/>
      <w:r w:rsidRPr="00B145D9">
        <w:rPr>
          <w:rFonts w:ascii="Calibri" w:hAnsi="Calibri" w:cs="Calibri"/>
          <w:color w:val="auto"/>
          <w:sz w:val="24"/>
          <w:szCs w:val="24"/>
        </w:rPr>
        <w:t xml:space="preserve">NPO albo żadna ze złożonych na dany punkt ofert nie spełnia </w:t>
      </w:r>
      <w:bookmarkStart w:id="1" w:name="_Hlk529432837"/>
      <w:r w:rsidR="00DE2C0A">
        <w:rPr>
          <w:rFonts w:ascii="Calibri" w:hAnsi="Calibri" w:cs="Calibri"/>
          <w:color w:val="auto"/>
          <w:sz w:val="24"/>
          <w:szCs w:val="24"/>
        </w:rPr>
        <w:t>wymogów konkursu</w:t>
      </w:r>
      <w:r w:rsidR="00DE2C0A">
        <w:rPr>
          <w:rFonts w:ascii="Calibri" w:hAnsi="Calibri" w:cs="Calibri"/>
          <w:color w:val="auto"/>
          <w:sz w:val="24"/>
          <w:szCs w:val="24"/>
        </w:rPr>
        <w:br/>
      </w:r>
      <w:r w:rsidRPr="00B145D9">
        <w:rPr>
          <w:rFonts w:ascii="Calibri" w:hAnsi="Calibri" w:cs="Calibri"/>
          <w:color w:val="auto"/>
          <w:sz w:val="24"/>
          <w:szCs w:val="24"/>
        </w:rPr>
        <w:t xml:space="preserve">w części dotyczącej świadczenia w punkcie </w:t>
      </w:r>
      <w:bookmarkEnd w:id="1"/>
      <w:r w:rsidR="000C4009" w:rsidRPr="00B145D9">
        <w:rPr>
          <w:rFonts w:ascii="Calibri" w:hAnsi="Calibri" w:cs="Calibri"/>
          <w:color w:val="auto"/>
          <w:sz w:val="24"/>
          <w:szCs w:val="24"/>
        </w:rPr>
        <w:t>NPO</w:t>
      </w:r>
      <w:r w:rsidRPr="00B145D9">
        <w:rPr>
          <w:rFonts w:ascii="Calibri" w:hAnsi="Calibri" w:cs="Calibri"/>
          <w:color w:val="auto"/>
          <w:sz w:val="24"/>
          <w:szCs w:val="24"/>
        </w:rPr>
        <w:t>, wówczas oferentowi powierza się prowadzenie danego punktu z pr</w:t>
      </w:r>
      <w:r w:rsidR="007533FE">
        <w:rPr>
          <w:rFonts w:ascii="Calibri" w:hAnsi="Calibri" w:cs="Calibri"/>
          <w:color w:val="auto"/>
          <w:sz w:val="24"/>
          <w:szCs w:val="24"/>
        </w:rPr>
        <w:t>zeznaczeniem na udzielanie NPP.</w:t>
      </w:r>
    </w:p>
    <w:p w:rsidR="000C4009" w:rsidRPr="00B145D9" w:rsidRDefault="000C4009" w:rsidP="000C4009">
      <w:pPr>
        <w:spacing w:line="26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:rsidR="006A076B" w:rsidRPr="00B145D9" w:rsidRDefault="006A076B" w:rsidP="006A076B">
      <w:pPr>
        <w:spacing w:line="26" w:lineRule="atLeast"/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 xml:space="preserve">Oferent może złożyć maksymalnie dwie oferty na prowadzenie NPP oraz maksymalnie dwie oferty na prowadzenie NPO, przy czym złożenie oferty na prowadzenie punktu NPP w punkcie przeznaczonym na </w:t>
      </w:r>
      <w:r w:rsidR="009735D7" w:rsidRPr="00B145D9">
        <w:rPr>
          <w:rFonts w:ascii="Calibri" w:hAnsi="Calibri" w:cs="Calibri"/>
          <w:sz w:val="24"/>
          <w:szCs w:val="24"/>
        </w:rPr>
        <w:t xml:space="preserve">świadczenie NPO (wariant </w:t>
      </w:r>
      <w:r w:rsidRPr="00B145D9">
        <w:rPr>
          <w:rFonts w:ascii="Calibri" w:hAnsi="Calibri" w:cs="Calibri"/>
          <w:sz w:val="24"/>
          <w:szCs w:val="24"/>
        </w:rPr>
        <w:t xml:space="preserve">I) jest traktowane, jako </w:t>
      </w:r>
      <w:r w:rsidR="009735D7" w:rsidRPr="00B145D9">
        <w:rPr>
          <w:rFonts w:ascii="Calibri" w:hAnsi="Calibri" w:cs="Calibri"/>
          <w:sz w:val="24"/>
          <w:szCs w:val="24"/>
        </w:rPr>
        <w:t xml:space="preserve">złożenie oferty na prowadzenie </w:t>
      </w:r>
      <w:r w:rsidRPr="00B145D9">
        <w:rPr>
          <w:rFonts w:ascii="Calibri" w:hAnsi="Calibri" w:cs="Calibri"/>
          <w:sz w:val="24"/>
          <w:szCs w:val="24"/>
        </w:rPr>
        <w:t xml:space="preserve">NPP. </w:t>
      </w:r>
      <w:r w:rsidRPr="00B145D9">
        <w:rPr>
          <w:rFonts w:ascii="Calibri" w:hAnsi="Calibri" w:cs="Calibri"/>
          <w:bCs/>
          <w:sz w:val="24"/>
          <w:szCs w:val="24"/>
        </w:rPr>
        <w:t xml:space="preserve"> </w:t>
      </w:r>
    </w:p>
    <w:p w:rsidR="006A076B" w:rsidRPr="00B145D9" w:rsidRDefault="006A076B" w:rsidP="000C4009">
      <w:pPr>
        <w:spacing w:line="26" w:lineRule="atLeast"/>
        <w:ind w:left="284"/>
        <w:jc w:val="both"/>
        <w:rPr>
          <w:rFonts w:ascii="Calibri" w:hAnsi="Calibri" w:cs="Calibri"/>
          <w:sz w:val="24"/>
          <w:szCs w:val="24"/>
        </w:rPr>
      </w:pPr>
    </w:p>
    <w:p w:rsidR="00721DA5" w:rsidRPr="00B145D9" w:rsidRDefault="00721DA5" w:rsidP="000C4009">
      <w:pPr>
        <w:spacing w:line="26" w:lineRule="atLeast"/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Oferent będzie zobowiązany do prowadzenia punktów w s</w:t>
      </w:r>
      <w:r w:rsidR="00B145D9">
        <w:rPr>
          <w:rFonts w:ascii="Calibri" w:hAnsi="Calibri" w:cs="Calibri"/>
          <w:sz w:val="24"/>
          <w:szCs w:val="24"/>
        </w:rPr>
        <w:t>posób i na zasadach określonych</w:t>
      </w:r>
      <w:r w:rsidR="00B145D9">
        <w:rPr>
          <w:rFonts w:ascii="Calibri" w:hAnsi="Calibri" w:cs="Calibri"/>
          <w:sz w:val="24"/>
          <w:szCs w:val="24"/>
        </w:rPr>
        <w:br/>
      </w:r>
      <w:r w:rsidRPr="00B145D9">
        <w:rPr>
          <w:rFonts w:ascii="Calibri" w:hAnsi="Calibri" w:cs="Calibri"/>
          <w:sz w:val="24"/>
          <w:szCs w:val="24"/>
        </w:rPr>
        <w:t>w ustawie oraz aktach wykonawczych wydanych na jej podstawie.</w:t>
      </w:r>
    </w:p>
    <w:p w:rsidR="00721DA5" w:rsidRPr="00B145D9" w:rsidRDefault="00721DA5" w:rsidP="000C4009">
      <w:pPr>
        <w:pStyle w:val="divparagraph"/>
        <w:ind w:left="284"/>
        <w:jc w:val="both"/>
        <w:rPr>
          <w:rFonts w:ascii="Calibri" w:hAnsi="Calibri" w:cs="Calibri"/>
          <w:sz w:val="24"/>
          <w:szCs w:val="24"/>
        </w:rPr>
      </w:pPr>
    </w:p>
    <w:p w:rsidR="005C5637" w:rsidRPr="00B145D9" w:rsidRDefault="00D12375" w:rsidP="000C4009">
      <w:pPr>
        <w:pStyle w:val="divparagraph"/>
        <w:ind w:left="284"/>
        <w:jc w:val="both"/>
        <w:rPr>
          <w:rFonts w:ascii="Calibri" w:hAnsi="Calibri" w:cs="Calibri"/>
          <w:color w:val="auto"/>
          <w:sz w:val="24"/>
          <w:szCs w:val="24"/>
        </w:rPr>
      </w:pPr>
      <w:r w:rsidRPr="00B145D9">
        <w:rPr>
          <w:rFonts w:ascii="Calibri" w:hAnsi="Calibri" w:cs="Calibri"/>
          <w:color w:val="auto"/>
          <w:sz w:val="24"/>
          <w:szCs w:val="24"/>
        </w:rPr>
        <w:t>O</w:t>
      </w:r>
      <w:r w:rsidR="005C5637" w:rsidRPr="00B145D9">
        <w:rPr>
          <w:rFonts w:ascii="Calibri" w:hAnsi="Calibri" w:cs="Calibri"/>
          <w:color w:val="auto"/>
          <w:sz w:val="24"/>
          <w:szCs w:val="24"/>
        </w:rPr>
        <w:t xml:space="preserve">ferent </w:t>
      </w:r>
      <w:r w:rsidRPr="00B145D9">
        <w:rPr>
          <w:rFonts w:ascii="Calibri" w:hAnsi="Calibri" w:cs="Calibri"/>
          <w:color w:val="auto"/>
          <w:sz w:val="24"/>
          <w:szCs w:val="24"/>
        </w:rPr>
        <w:t>jest</w:t>
      </w:r>
      <w:r w:rsidR="005C5637" w:rsidRPr="00B145D9">
        <w:rPr>
          <w:rFonts w:ascii="Calibri" w:hAnsi="Calibri" w:cs="Calibri"/>
          <w:color w:val="auto"/>
          <w:sz w:val="24"/>
          <w:szCs w:val="24"/>
        </w:rPr>
        <w:t xml:space="preserve"> zobowiązany do </w:t>
      </w:r>
      <w:r w:rsidRPr="00B145D9">
        <w:rPr>
          <w:rFonts w:ascii="Calibri" w:hAnsi="Calibri" w:cs="Calibri"/>
          <w:color w:val="auto"/>
          <w:sz w:val="24"/>
          <w:szCs w:val="24"/>
        </w:rPr>
        <w:t>z</w:t>
      </w:r>
      <w:r w:rsidR="005C5637" w:rsidRPr="00B145D9">
        <w:rPr>
          <w:rFonts w:ascii="Calibri" w:hAnsi="Calibri" w:cs="Calibri"/>
          <w:color w:val="auto"/>
          <w:sz w:val="24"/>
          <w:szCs w:val="24"/>
        </w:rPr>
        <w:t xml:space="preserve">realizowania </w:t>
      </w:r>
      <w:r w:rsidR="000B0755" w:rsidRPr="00B145D9">
        <w:rPr>
          <w:rFonts w:ascii="Calibri" w:hAnsi="Calibri" w:cs="Calibri"/>
          <w:color w:val="auto"/>
          <w:sz w:val="24"/>
          <w:szCs w:val="24"/>
          <w:u w:val="single"/>
        </w:rPr>
        <w:t xml:space="preserve">zadania z zakresu </w:t>
      </w:r>
      <w:proofErr w:type="spellStart"/>
      <w:r w:rsidR="005C5637" w:rsidRPr="00B145D9">
        <w:rPr>
          <w:rFonts w:ascii="Calibri" w:hAnsi="Calibri" w:cs="Calibri"/>
          <w:color w:val="auto"/>
          <w:sz w:val="24"/>
          <w:szCs w:val="24"/>
          <w:u w:val="single"/>
        </w:rPr>
        <w:t>edukcji</w:t>
      </w:r>
      <w:proofErr w:type="spellEnd"/>
      <w:r w:rsidR="005C5637" w:rsidRPr="00B145D9">
        <w:rPr>
          <w:rFonts w:ascii="Calibri" w:hAnsi="Calibri" w:cs="Calibri"/>
          <w:color w:val="auto"/>
          <w:sz w:val="24"/>
          <w:szCs w:val="24"/>
          <w:u w:val="single"/>
        </w:rPr>
        <w:t xml:space="preserve"> prawnej</w:t>
      </w:r>
      <w:r w:rsidR="000B0755" w:rsidRPr="00B145D9">
        <w:rPr>
          <w:rFonts w:ascii="Calibri" w:hAnsi="Calibri" w:cs="Calibri"/>
          <w:color w:val="auto"/>
          <w:sz w:val="24"/>
          <w:szCs w:val="24"/>
        </w:rPr>
        <w:t>,</w:t>
      </w:r>
      <w:r w:rsidR="00B145D9">
        <w:rPr>
          <w:rFonts w:ascii="Calibri" w:hAnsi="Calibri" w:cs="Calibri"/>
          <w:color w:val="auto"/>
          <w:sz w:val="24"/>
          <w:szCs w:val="24"/>
        </w:rPr>
        <w:t xml:space="preserve"> w związku</w:t>
      </w:r>
      <w:r w:rsidR="00B145D9">
        <w:rPr>
          <w:rFonts w:ascii="Calibri" w:hAnsi="Calibri" w:cs="Calibri"/>
          <w:color w:val="auto"/>
          <w:sz w:val="24"/>
          <w:szCs w:val="24"/>
        </w:rPr>
        <w:br/>
      </w:r>
      <w:r w:rsidR="005C5637" w:rsidRPr="00B145D9">
        <w:rPr>
          <w:rFonts w:ascii="Calibri" w:hAnsi="Calibri" w:cs="Calibri"/>
          <w:color w:val="auto"/>
          <w:sz w:val="24"/>
          <w:szCs w:val="24"/>
        </w:rPr>
        <w:t xml:space="preserve">z problemami zgłaszanymi w trakcie udzielania NPP lub </w:t>
      </w:r>
      <w:r w:rsidR="000B0755" w:rsidRPr="00B145D9">
        <w:rPr>
          <w:rFonts w:ascii="Calibri" w:hAnsi="Calibri" w:cs="Calibri"/>
          <w:color w:val="auto"/>
          <w:sz w:val="24"/>
          <w:szCs w:val="24"/>
        </w:rPr>
        <w:t>NPO</w:t>
      </w:r>
      <w:r w:rsidR="005C5637" w:rsidRPr="00B145D9">
        <w:rPr>
          <w:rFonts w:ascii="Calibri" w:hAnsi="Calibri" w:cs="Calibri"/>
          <w:color w:val="auto"/>
          <w:sz w:val="24"/>
          <w:szCs w:val="24"/>
        </w:rPr>
        <w:t xml:space="preserve">, w wymiarze co najmniej jednego zadania na rok na każdy punkt, </w:t>
      </w:r>
      <w:r w:rsidRPr="00B145D9">
        <w:rPr>
          <w:rFonts w:ascii="Calibri" w:hAnsi="Calibri" w:cs="Calibri"/>
          <w:color w:val="auto"/>
          <w:sz w:val="24"/>
          <w:szCs w:val="24"/>
        </w:rPr>
        <w:t xml:space="preserve">zgodnie z </w:t>
      </w:r>
      <w:r w:rsidR="005C5637" w:rsidRPr="00B145D9">
        <w:rPr>
          <w:rFonts w:ascii="Calibri" w:hAnsi="Calibri" w:cs="Calibri"/>
          <w:color w:val="auto"/>
          <w:sz w:val="24"/>
          <w:szCs w:val="24"/>
        </w:rPr>
        <w:t xml:space="preserve"> art. 3b ustawy. </w:t>
      </w:r>
    </w:p>
    <w:p w:rsidR="005C5637" w:rsidRPr="00B145D9" w:rsidRDefault="00D12375" w:rsidP="000C4009">
      <w:pPr>
        <w:pStyle w:val="divparagraph"/>
        <w:ind w:left="284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  <w:r w:rsidRPr="00B145D9">
        <w:rPr>
          <w:rFonts w:ascii="Calibri" w:hAnsi="Calibri" w:cs="Calibri"/>
          <w:color w:val="auto"/>
          <w:sz w:val="24"/>
          <w:szCs w:val="24"/>
          <w:u w:val="single"/>
        </w:rPr>
        <w:t>Preferowane formy edukacji prawnej zostaną określone w umowie.</w:t>
      </w:r>
    </w:p>
    <w:p w:rsidR="00E05B0B" w:rsidRPr="00B145D9" w:rsidRDefault="00E05B0B" w:rsidP="000C4009">
      <w:pPr>
        <w:pStyle w:val="divparagraph"/>
        <w:ind w:left="284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</w:p>
    <w:p w:rsidR="00E05B0B" w:rsidRPr="00B145D9" w:rsidRDefault="00E05B0B" w:rsidP="000C4009">
      <w:pPr>
        <w:pStyle w:val="divparagraph"/>
        <w:ind w:left="284"/>
        <w:jc w:val="both"/>
        <w:rPr>
          <w:rFonts w:ascii="Calibri" w:hAnsi="Calibri" w:cs="Calibri"/>
          <w:color w:val="auto"/>
          <w:sz w:val="24"/>
          <w:szCs w:val="24"/>
        </w:rPr>
      </w:pPr>
      <w:r w:rsidRPr="00B145D9">
        <w:rPr>
          <w:rFonts w:ascii="Calibri" w:hAnsi="Calibri" w:cs="Calibri"/>
          <w:color w:val="auto"/>
          <w:sz w:val="24"/>
          <w:szCs w:val="24"/>
        </w:rPr>
        <w:t xml:space="preserve">Oferent jest zobowiązany do zrealizowania </w:t>
      </w:r>
      <w:r w:rsidRPr="00B145D9">
        <w:rPr>
          <w:rFonts w:ascii="Calibri" w:hAnsi="Calibri" w:cs="Calibri"/>
          <w:color w:val="auto"/>
          <w:sz w:val="24"/>
          <w:szCs w:val="24"/>
          <w:u w:val="single"/>
        </w:rPr>
        <w:t>zadania z zakresu nieodpłatnej mediacji</w:t>
      </w:r>
      <w:r w:rsidRPr="00B145D9">
        <w:rPr>
          <w:rFonts w:ascii="Calibri" w:hAnsi="Calibri" w:cs="Calibri"/>
          <w:color w:val="auto"/>
          <w:sz w:val="24"/>
          <w:szCs w:val="24"/>
        </w:rPr>
        <w:t>. Wymiar świadczenia nieodpłatnej mediacji zależeć będzie od społecznego zapotrzebowania.</w:t>
      </w:r>
    </w:p>
    <w:p w:rsidR="00E05B0B" w:rsidRPr="00B145D9" w:rsidRDefault="00E05B0B" w:rsidP="000C4009">
      <w:pPr>
        <w:pStyle w:val="divparagraph"/>
        <w:ind w:left="284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  <w:r w:rsidRPr="00B145D9">
        <w:rPr>
          <w:rFonts w:ascii="Calibri" w:hAnsi="Calibri" w:cs="Calibri"/>
          <w:color w:val="auto"/>
          <w:sz w:val="24"/>
          <w:szCs w:val="24"/>
          <w:u w:val="single"/>
        </w:rPr>
        <w:t>Formy i sposoby realizacji zadania związanego z nieodpłatną mediacją zostaną określone w umowie</w:t>
      </w:r>
      <w:r w:rsidRPr="00B145D9">
        <w:rPr>
          <w:rFonts w:ascii="Calibri" w:hAnsi="Calibri" w:cs="Calibri"/>
          <w:color w:val="auto"/>
          <w:sz w:val="24"/>
          <w:szCs w:val="24"/>
        </w:rPr>
        <w:t>.</w:t>
      </w:r>
    </w:p>
    <w:p w:rsidR="00602137" w:rsidRPr="00B145D9" w:rsidRDefault="00602137" w:rsidP="000C4009">
      <w:pPr>
        <w:widowControl w:val="0"/>
        <w:suppressAutoHyphens/>
        <w:ind w:left="284"/>
        <w:jc w:val="both"/>
        <w:rPr>
          <w:rFonts w:ascii="Calibri" w:hAnsi="Calibri" w:cs="Calibri"/>
          <w:bCs/>
          <w:sz w:val="24"/>
          <w:szCs w:val="24"/>
        </w:rPr>
      </w:pPr>
    </w:p>
    <w:p w:rsidR="00721DA5" w:rsidRPr="00B145D9" w:rsidRDefault="00721DA5" w:rsidP="000C4009">
      <w:pPr>
        <w:widowControl w:val="0"/>
        <w:suppressAutoHyphens/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Podmiotami uprawnionymi do złożenia oferty są organizacje pozarządowe, o których mowa w art. 3 ust. 2 ustawy o działalności pożytku publicznego i o wolontariacie</w:t>
      </w:r>
      <w:r w:rsidR="00BA1657">
        <w:rPr>
          <w:rFonts w:ascii="Calibri" w:hAnsi="Calibri" w:cs="Calibri"/>
          <w:bCs/>
          <w:sz w:val="24"/>
          <w:szCs w:val="24"/>
        </w:rPr>
        <w:t xml:space="preserve"> (zwanej dalej </w:t>
      </w:r>
      <w:proofErr w:type="spellStart"/>
      <w:r w:rsidR="00900246" w:rsidRPr="00900246">
        <w:rPr>
          <w:rFonts w:ascii="Calibri" w:hAnsi="Calibri" w:cs="Calibri"/>
          <w:bCs/>
          <w:sz w:val="24"/>
          <w:szCs w:val="24"/>
        </w:rPr>
        <w:t>u.d.p.p.w</w:t>
      </w:r>
      <w:proofErr w:type="spellEnd"/>
      <w:r w:rsidR="00900246" w:rsidRPr="00900246">
        <w:rPr>
          <w:rFonts w:ascii="Calibri" w:hAnsi="Calibri" w:cs="Calibri"/>
          <w:bCs/>
          <w:sz w:val="24"/>
          <w:szCs w:val="24"/>
        </w:rPr>
        <w:t>.</w:t>
      </w:r>
      <w:r w:rsidR="00900246">
        <w:rPr>
          <w:rFonts w:ascii="Calibri" w:hAnsi="Calibri" w:cs="Calibri"/>
          <w:bCs/>
          <w:sz w:val="24"/>
          <w:szCs w:val="24"/>
        </w:rPr>
        <w:t>)</w:t>
      </w:r>
      <w:r w:rsidRPr="00B145D9">
        <w:rPr>
          <w:rFonts w:ascii="Calibri" w:hAnsi="Calibri" w:cs="Calibri"/>
          <w:bCs/>
          <w:sz w:val="24"/>
          <w:szCs w:val="24"/>
        </w:rPr>
        <w:t xml:space="preserve">, prowadzące działalność pożytku publicznego </w:t>
      </w:r>
      <w:r w:rsidR="006A076B" w:rsidRPr="00B145D9">
        <w:rPr>
          <w:rFonts w:ascii="Calibri" w:hAnsi="Calibri" w:cs="Calibri"/>
          <w:bCs/>
          <w:sz w:val="24"/>
          <w:szCs w:val="24"/>
        </w:rPr>
        <w:t xml:space="preserve">odpowiednio </w:t>
      </w:r>
      <w:r w:rsidRPr="00B145D9">
        <w:rPr>
          <w:rFonts w:ascii="Calibri" w:hAnsi="Calibri" w:cs="Calibri"/>
          <w:bCs/>
          <w:sz w:val="24"/>
          <w:szCs w:val="24"/>
        </w:rPr>
        <w:t xml:space="preserve">w zakresie, o którym mowa w art. 4 ust. 1 pkt 1b lub w art. 4 ust.1 </w:t>
      </w:r>
      <w:proofErr w:type="spellStart"/>
      <w:r w:rsidRPr="00B145D9">
        <w:rPr>
          <w:rFonts w:ascii="Calibri" w:hAnsi="Calibri" w:cs="Calibri"/>
          <w:bCs/>
          <w:sz w:val="24"/>
          <w:szCs w:val="24"/>
        </w:rPr>
        <w:t>pkt</w:t>
      </w:r>
      <w:proofErr w:type="spellEnd"/>
      <w:r w:rsidRPr="00B145D9">
        <w:rPr>
          <w:rFonts w:ascii="Calibri" w:hAnsi="Calibri" w:cs="Calibri"/>
          <w:bCs/>
          <w:sz w:val="24"/>
          <w:szCs w:val="24"/>
        </w:rPr>
        <w:t xml:space="preserve"> 22a tejże ustawy oraz które spełniają odpowiednio warunki o</w:t>
      </w:r>
      <w:r w:rsidR="00DE2C0A">
        <w:rPr>
          <w:rFonts w:ascii="Calibri" w:hAnsi="Calibri" w:cs="Calibri"/>
          <w:bCs/>
          <w:sz w:val="24"/>
          <w:szCs w:val="24"/>
        </w:rPr>
        <w:t>pisane</w:t>
      </w:r>
      <w:r w:rsidR="00DE2C0A">
        <w:rPr>
          <w:rFonts w:ascii="Calibri" w:hAnsi="Calibri" w:cs="Calibri"/>
          <w:bCs/>
          <w:sz w:val="24"/>
          <w:szCs w:val="24"/>
        </w:rPr>
        <w:br/>
      </w:r>
      <w:r w:rsidR="000611D0" w:rsidRPr="00B145D9">
        <w:rPr>
          <w:rFonts w:ascii="Calibri" w:hAnsi="Calibri" w:cs="Calibri"/>
          <w:bCs/>
          <w:sz w:val="24"/>
          <w:szCs w:val="24"/>
        </w:rPr>
        <w:t>w p</w:t>
      </w:r>
      <w:r w:rsidR="00E05B0B" w:rsidRPr="00B145D9">
        <w:rPr>
          <w:rFonts w:ascii="Calibri" w:hAnsi="Calibri" w:cs="Calibri"/>
          <w:bCs/>
          <w:sz w:val="24"/>
          <w:szCs w:val="24"/>
        </w:rPr>
        <w:t>unktach</w:t>
      </w:r>
      <w:r w:rsidR="000611D0" w:rsidRPr="00B145D9">
        <w:rPr>
          <w:rFonts w:ascii="Calibri" w:hAnsi="Calibri" w:cs="Calibri"/>
          <w:bCs/>
          <w:sz w:val="24"/>
          <w:szCs w:val="24"/>
        </w:rPr>
        <w:t xml:space="preserve"> 1</w:t>
      </w:r>
      <w:r w:rsidR="00E05B0B" w:rsidRPr="00B145D9">
        <w:rPr>
          <w:rFonts w:ascii="Calibri" w:hAnsi="Calibri" w:cs="Calibri"/>
          <w:bCs/>
          <w:sz w:val="24"/>
          <w:szCs w:val="24"/>
        </w:rPr>
        <w:t>)</w:t>
      </w:r>
      <w:r w:rsidR="000611D0" w:rsidRPr="00B145D9">
        <w:rPr>
          <w:rFonts w:ascii="Calibri" w:hAnsi="Calibri" w:cs="Calibri"/>
          <w:bCs/>
          <w:sz w:val="24"/>
          <w:szCs w:val="24"/>
        </w:rPr>
        <w:t xml:space="preserve"> lub </w:t>
      </w:r>
      <w:r w:rsidR="006A076B" w:rsidRPr="00B145D9">
        <w:rPr>
          <w:rFonts w:ascii="Calibri" w:hAnsi="Calibri" w:cs="Calibri"/>
          <w:bCs/>
          <w:sz w:val="24"/>
          <w:szCs w:val="24"/>
        </w:rPr>
        <w:t>2</w:t>
      </w:r>
      <w:r w:rsidR="00E05B0B" w:rsidRPr="00B145D9">
        <w:rPr>
          <w:rFonts w:ascii="Calibri" w:hAnsi="Calibri" w:cs="Calibri"/>
          <w:bCs/>
          <w:sz w:val="24"/>
          <w:szCs w:val="24"/>
        </w:rPr>
        <w:t>)</w:t>
      </w:r>
      <w:r w:rsidR="006A076B" w:rsidRPr="00B145D9">
        <w:rPr>
          <w:rFonts w:ascii="Calibri" w:hAnsi="Calibri" w:cs="Calibri"/>
          <w:bCs/>
          <w:sz w:val="24"/>
          <w:szCs w:val="24"/>
        </w:rPr>
        <w:t xml:space="preserve"> </w:t>
      </w:r>
      <w:r w:rsidR="00E05B0B" w:rsidRPr="00B145D9">
        <w:rPr>
          <w:rFonts w:ascii="Calibri" w:hAnsi="Calibri" w:cs="Calibri"/>
          <w:bCs/>
          <w:sz w:val="24"/>
          <w:szCs w:val="24"/>
        </w:rPr>
        <w:t>znajdujących się poniżej</w:t>
      </w:r>
      <w:r w:rsidR="006A076B" w:rsidRPr="00B145D9">
        <w:rPr>
          <w:rFonts w:ascii="Calibri" w:hAnsi="Calibri" w:cs="Calibri"/>
          <w:bCs/>
          <w:sz w:val="24"/>
          <w:szCs w:val="24"/>
        </w:rPr>
        <w:t>.</w:t>
      </w:r>
    </w:p>
    <w:p w:rsidR="007859B6" w:rsidRPr="00B145D9" w:rsidRDefault="007859B6" w:rsidP="001A5AED">
      <w:pPr>
        <w:widowControl w:val="0"/>
        <w:suppressAutoHyphens/>
        <w:ind w:left="284"/>
        <w:jc w:val="both"/>
        <w:rPr>
          <w:rFonts w:ascii="Calibri" w:hAnsi="Calibri" w:cs="Calibri"/>
          <w:bCs/>
          <w:sz w:val="24"/>
          <w:szCs w:val="24"/>
        </w:rPr>
      </w:pPr>
    </w:p>
    <w:p w:rsidR="00541FF7" w:rsidRPr="00B145D9" w:rsidRDefault="001453FD" w:rsidP="006D66D5">
      <w:pPr>
        <w:widowControl w:val="0"/>
        <w:suppressAutoHyphens/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1</w:t>
      </w:r>
      <w:r w:rsidR="0025578C" w:rsidRPr="00B145D9">
        <w:rPr>
          <w:rFonts w:ascii="Calibri" w:hAnsi="Calibri" w:cs="Calibri"/>
          <w:bCs/>
          <w:sz w:val="24"/>
          <w:szCs w:val="24"/>
        </w:rPr>
        <w:t>)</w:t>
      </w:r>
      <w:r w:rsidR="001A5AED" w:rsidRPr="00B145D9">
        <w:rPr>
          <w:rFonts w:ascii="Calibri" w:hAnsi="Calibri" w:cs="Calibri"/>
          <w:bCs/>
          <w:sz w:val="24"/>
          <w:szCs w:val="24"/>
        </w:rPr>
        <w:t xml:space="preserve"> </w:t>
      </w:r>
      <w:r w:rsidR="00541FF7" w:rsidRPr="00B145D9">
        <w:rPr>
          <w:rFonts w:ascii="Calibri" w:hAnsi="Calibri" w:cs="Calibri"/>
          <w:bCs/>
          <w:sz w:val="24"/>
          <w:szCs w:val="24"/>
        </w:rPr>
        <w:t xml:space="preserve">O powierzenie prowadzenia w punktu, w którym będzie udzielana </w:t>
      </w:r>
      <w:r w:rsidR="0081497C" w:rsidRPr="00B145D9">
        <w:rPr>
          <w:rFonts w:ascii="Calibri" w:hAnsi="Calibri" w:cs="Calibri"/>
          <w:bCs/>
          <w:sz w:val="24"/>
          <w:szCs w:val="24"/>
          <w:u w:val="single"/>
        </w:rPr>
        <w:t>NP</w:t>
      </w:r>
      <w:r w:rsidR="00BA3ADA" w:rsidRPr="00B145D9">
        <w:rPr>
          <w:rFonts w:ascii="Calibri" w:hAnsi="Calibri" w:cs="Calibri"/>
          <w:bCs/>
          <w:sz w:val="24"/>
          <w:szCs w:val="24"/>
          <w:u w:val="single"/>
        </w:rPr>
        <w:t>P</w:t>
      </w:r>
      <w:r w:rsidR="00BA3ADA" w:rsidRPr="00B145D9">
        <w:rPr>
          <w:rFonts w:ascii="Calibri" w:hAnsi="Calibri" w:cs="Calibri"/>
          <w:bCs/>
          <w:sz w:val="24"/>
          <w:szCs w:val="24"/>
        </w:rPr>
        <w:t xml:space="preserve"> </w:t>
      </w:r>
      <w:r w:rsidR="00541FF7" w:rsidRPr="00B145D9">
        <w:rPr>
          <w:rFonts w:ascii="Calibri" w:hAnsi="Calibri" w:cs="Calibri"/>
          <w:bCs/>
          <w:sz w:val="24"/>
          <w:szCs w:val="24"/>
        </w:rPr>
        <w:t>może ubiegać się organizacja pozarządowa prowadząca działalność pożytku publicznego, w zakresie udzielania nieodpłatnej pomocy prawnej, która łącznie spełnia następujące warunki:</w:t>
      </w:r>
    </w:p>
    <w:p w:rsidR="00541FF7" w:rsidRPr="00B145D9" w:rsidRDefault="00C5503B" w:rsidP="000306B8">
      <w:pPr>
        <w:pStyle w:val="Akapitzlist"/>
        <w:widowControl w:val="0"/>
        <w:numPr>
          <w:ilvl w:val="0"/>
          <w:numId w:val="8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</w:t>
      </w:r>
      <w:r w:rsidR="00602137" w:rsidRPr="00B145D9">
        <w:rPr>
          <w:rFonts w:ascii="Calibri" w:hAnsi="Calibri" w:cs="Calibri"/>
          <w:bCs/>
          <w:sz w:val="24"/>
          <w:szCs w:val="24"/>
        </w:rPr>
        <w:t xml:space="preserve">osiada </w:t>
      </w:r>
      <w:r w:rsidR="00541FF7" w:rsidRPr="00B145D9">
        <w:rPr>
          <w:rFonts w:ascii="Calibri" w:hAnsi="Calibri" w:cs="Calibri"/>
          <w:bCs/>
          <w:sz w:val="24"/>
          <w:szCs w:val="24"/>
        </w:rPr>
        <w:t xml:space="preserve">co najmniej dwuletnie doświadczenie w </w:t>
      </w:r>
      <w:r w:rsidR="00B145D9">
        <w:rPr>
          <w:rFonts w:ascii="Calibri" w:hAnsi="Calibri" w:cs="Calibri"/>
          <w:bCs/>
          <w:sz w:val="24"/>
          <w:szCs w:val="24"/>
        </w:rPr>
        <w:t>wykonywaniu zadań wiążących się</w:t>
      </w:r>
      <w:r w:rsidR="00B145D9">
        <w:rPr>
          <w:rFonts w:ascii="Calibri" w:hAnsi="Calibri" w:cs="Calibri"/>
          <w:bCs/>
          <w:sz w:val="24"/>
          <w:szCs w:val="24"/>
        </w:rPr>
        <w:br/>
      </w:r>
      <w:r w:rsidR="00541FF7" w:rsidRPr="00B145D9">
        <w:rPr>
          <w:rFonts w:ascii="Calibri" w:hAnsi="Calibri" w:cs="Calibri"/>
          <w:bCs/>
          <w:sz w:val="24"/>
          <w:szCs w:val="24"/>
        </w:rPr>
        <w:t>z udzielaniem porad prawnych, informacji prawnych lub świadczeniem poradnictwa obywatelskiego;</w:t>
      </w:r>
    </w:p>
    <w:p w:rsidR="00640799" w:rsidRPr="00B145D9" w:rsidRDefault="00541FF7" w:rsidP="000306B8">
      <w:pPr>
        <w:pStyle w:val="Akapitzlist"/>
        <w:widowControl w:val="0"/>
        <w:numPr>
          <w:ilvl w:val="0"/>
          <w:numId w:val="8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posiada umowę zawartą z adwokatem, radcą prawnym,</w:t>
      </w:r>
      <w:r w:rsidR="00DC0A50" w:rsidRPr="00B145D9">
        <w:rPr>
          <w:rFonts w:ascii="Calibri" w:hAnsi="Calibri" w:cs="Calibri"/>
          <w:bCs/>
          <w:sz w:val="24"/>
          <w:szCs w:val="24"/>
        </w:rPr>
        <w:t xml:space="preserve"> mediatorem</w:t>
      </w:r>
      <w:r w:rsidR="00FB64EC" w:rsidRPr="00B145D9">
        <w:rPr>
          <w:rFonts w:ascii="Calibri" w:hAnsi="Calibri" w:cs="Calibri"/>
          <w:bCs/>
          <w:sz w:val="24"/>
          <w:szCs w:val="24"/>
        </w:rPr>
        <w:t xml:space="preserve"> (o którym mowa art. 4a </w:t>
      </w:r>
      <w:r w:rsidR="00FB64EC" w:rsidRPr="00B145D9">
        <w:rPr>
          <w:rFonts w:ascii="Calibri" w:hAnsi="Calibri" w:cs="Calibri"/>
          <w:bCs/>
          <w:sz w:val="24"/>
          <w:szCs w:val="24"/>
        </w:rPr>
        <w:lastRenderedPageBreak/>
        <w:t>ust. 6 U</w:t>
      </w:r>
      <w:r w:rsidR="00DC0A50" w:rsidRPr="00B145D9">
        <w:rPr>
          <w:rFonts w:ascii="Calibri" w:hAnsi="Calibri" w:cs="Calibri"/>
          <w:bCs/>
          <w:sz w:val="24"/>
          <w:szCs w:val="24"/>
        </w:rPr>
        <w:t>stawy),</w:t>
      </w:r>
      <w:r w:rsidRPr="00B145D9">
        <w:rPr>
          <w:rFonts w:ascii="Calibri" w:hAnsi="Calibri" w:cs="Calibri"/>
          <w:bCs/>
          <w:sz w:val="24"/>
          <w:szCs w:val="24"/>
        </w:rPr>
        <w:t xml:space="preserve"> doradcą podatkowym lub osobą, o któr</w:t>
      </w:r>
      <w:r w:rsidR="00FB64EC" w:rsidRPr="00B145D9">
        <w:rPr>
          <w:rFonts w:ascii="Calibri" w:hAnsi="Calibri" w:cs="Calibri"/>
          <w:bCs/>
          <w:sz w:val="24"/>
          <w:szCs w:val="24"/>
        </w:rPr>
        <w:t xml:space="preserve">ej mowa w art. 11 ust. 3 </w:t>
      </w:r>
      <w:proofErr w:type="spellStart"/>
      <w:r w:rsidR="00FB64EC" w:rsidRPr="00B145D9">
        <w:rPr>
          <w:rFonts w:ascii="Calibri" w:hAnsi="Calibri" w:cs="Calibri"/>
          <w:bCs/>
          <w:sz w:val="24"/>
          <w:szCs w:val="24"/>
        </w:rPr>
        <w:t>pkt</w:t>
      </w:r>
      <w:proofErr w:type="spellEnd"/>
      <w:r w:rsidR="00FB64EC" w:rsidRPr="00B145D9">
        <w:rPr>
          <w:rFonts w:ascii="Calibri" w:hAnsi="Calibri" w:cs="Calibri"/>
          <w:bCs/>
          <w:sz w:val="24"/>
          <w:szCs w:val="24"/>
        </w:rPr>
        <w:t xml:space="preserve"> 2 U</w:t>
      </w:r>
      <w:r w:rsidRPr="00B145D9">
        <w:rPr>
          <w:rFonts w:ascii="Calibri" w:hAnsi="Calibri" w:cs="Calibri"/>
          <w:bCs/>
          <w:sz w:val="24"/>
          <w:szCs w:val="24"/>
        </w:rPr>
        <w:t>stawy</w:t>
      </w:r>
      <w:r w:rsidR="00640799" w:rsidRPr="00B145D9">
        <w:rPr>
          <w:rFonts w:ascii="Calibri" w:hAnsi="Calibri" w:cs="Calibri"/>
          <w:bCs/>
          <w:sz w:val="24"/>
          <w:szCs w:val="24"/>
        </w:rPr>
        <w:t xml:space="preserve"> tj. osobą która:</w:t>
      </w:r>
    </w:p>
    <w:p w:rsidR="00640799" w:rsidRPr="00B145D9" w:rsidRDefault="00640799" w:rsidP="00640799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- ukończyła wyższe studia prawnicze i uzyskała tytuł magistra lub zagraniczne studia prawnicze uznane w Rzeczypospolitej Polskiej, </w:t>
      </w:r>
    </w:p>
    <w:p w:rsidR="00640799" w:rsidRPr="00B145D9" w:rsidRDefault="00640799" w:rsidP="00640799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- posiada co najmniej trzyletnie doświadczenie w wykonywaniu wymagających wiedzy prawniczej czynności bezpośrednio związanych ze świadczeniem pomocy prawnej, </w:t>
      </w:r>
    </w:p>
    <w:p w:rsidR="00640799" w:rsidRPr="00B145D9" w:rsidRDefault="00640799" w:rsidP="00640799">
      <w:pPr>
        <w:ind w:left="720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- korzysta z pełni praw publicznych oraz ma pełną zdolność do czynności prawnych, </w:t>
      </w:r>
    </w:p>
    <w:p w:rsidR="00E05B0B" w:rsidRPr="00B145D9" w:rsidRDefault="00640799" w:rsidP="00E05B0B">
      <w:pPr>
        <w:ind w:left="720"/>
        <w:jc w:val="both"/>
        <w:rPr>
          <w:rFonts w:ascii="TimesNewRomanPSMT" w:hAnsi="TimesNewRomanPSMT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- nie była karana za umyślne przestępstwo ścigane z oskarżenia publicznego lub </w:t>
      </w:r>
      <w:r w:rsidR="00DC0A50" w:rsidRPr="00B145D9">
        <w:rPr>
          <w:rFonts w:ascii="Calibri" w:hAnsi="Calibri" w:cs="Calibri"/>
          <w:sz w:val="24"/>
          <w:szCs w:val="24"/>
        </w:rPr>
        <w:t>przestępstwo</w:t>
      </w:r>
      <w:r w:rsidRPr="00B145D9">
        <w:rPr>
          <w:rFonts w:ascii="Calibri" w:hAnsi="Calibri" w:cs="Calibri"/>
          <w:sz w:val="24"/>
          <w:szCs w:val="24"/>
        </w:rPr>
        <w:t xml:space="preserve"> skarbowe</w:t>
      </w:r>
      <w:r w:rsidR="00E05B0B" w:rsidRPr="00B145D9">
        <w:rPr>
          <w:rFonts w:ascii="TimesNewRomanPSMT" w:hAnsi="TimesNewRomanPSMT"/>
          <w:sz w:val="24"/>
          <w:szCs w:val="24"/>
        </w:rPr>
        <w:t>,</w:t>
      </w:r>
    </w:p>
    <w:p w:rsidR="00541FF7" w:rsidRPr="00B145D9" w:rsidRDefault="00541FF7" w:rsidP="000306B8">
      <w:pPr>
        <w:pStyle w:val="Akapitzlist"/>
        <w:widowControl w:val="0"/>
        <w:numPr>
          <w:ilvl w:val="0"/>
          <w:numId w:val="8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daje gwarancję należytego wykonania zadania, w szczególności w zakresie zapewnienia:</w:t>
      </w:r>
    </w:p>
    <w:p w:rsidR="00541FF7" w:rsidRPr="00B145D9" w:rsidRDefault="00541FF7" w:rsidP="00541FF7">
      <w:pPr>
        <w:widowControl w:val="0"/>
        <w:suppressAutoHyphens/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- poufności w związku z udzielaniem nieodpłatnej pomocy prawnej i jej dokumentowaniem,</w:t>
      </w:r>
    </w:p>
    <w:p w:rsidR="00541FF7" w:rsidRPr="00B145D9" w:rsidRDefault="00541FF7" w:rsidP="00541FF7">
      <w:pPr>
        <w:widowControl w:val="0"/>
        <w:suppressAutoHyphens/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-   profesjonalnego i rzetelnego udzielania nieodpłatnej pomocy prawnej,</w:t>
      </w:r>
    </w:p>
    <w:p w:rsidR="00541FF7" w:rsidRDefault="00541FF7" w:rsidP="00541FF7">
      <w:pPr>
        <w:widowControl w:val="0"/>
        <w:suppressAutoHyphens/>
        <w:ind w:left="708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 xml:space="preserve">- przestrzegania zasad etyki przy udzielaniu nieodpłatnej </w:t>
      </w:r>
      <w:r w:rsidR="00B145D9">
        <w:rPr>
          <w:rFonts w:ascii="Calibri" w:hAnsi="Calibri" w:cs="Calibri"/>
          <w:bCs/>
          <w:sz w:val="24"/>
          <w:szCs w:val="24"/>
        </w:rPr>
        <w:t>pomocy prawnej, w szczególności</w:t>
      </w:r>
      <w:r w:rsidR="00B145D9">
        <w:rPr>
          <w:rFonts w:ascii="Calibri" w:hAnsi="Calibri" w:cs="Calibri"/>
          <w:bCs/>
          <w:sz w:val="24"/>
          <w:szCs w:val="24"/>
        </w:rPr>
        <w:br/>
      </w:r>
      <w:r w:rsidRPr="00B145D9">
        <w:rPr>
          <w:rFonts w:ascii="Calibri" w:hAnsi="Calibri" w:cs="Calibri"/>
          <w:bCs/>
          <w:sz w:val="24"/>
          <w:szCs w:val="24"/>
        </w:rPr>
        <w:t>w sytuacji, gdy zachodzi konflikt interesów;</w:t>
      </w:r>
    </w:p>
    <w:p w:rsidR="007058A0" w:rsidRPr="007058A0" w:rsidRDefault="007058A0" w:rsidP="007058A0">
      <w:pPr>
        <w:widowControl w:val="0"/>
        <w:suppressAutoHyphens/>
        <w:ind w:firstLine="360"/>
        <w:jc w:val="both"/>
        <w:rPr>
          <w:rFonts w:ascii="Calibri" w:hAnsi="Calibri" w:cs="Calibri"/>
          <w:bCs/>
          <w:sz w:val="24"/>
          <w:szCs w:val="24"/>
        </w:rPr>
      </w:pPr>
      <w:r w:rsidRPr="007058A0">
        <w:rPr>
          <w:rFonts w:ascii="Calibri" w:hAnsi="Calibri" w:cs="Calibri"/>
          <w:bCs/>
          <w:sz w:val="24"/>
          <w:szCs w:val="24"/>
        </w:rPr>
        <w:t>d)</w:t>
      </w:r>
      <w:r w:rsidRPr="007058A0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 xml:space="preserve">została wpisana na </w:t>
      </w:r>
      <w:r>
        <w:rPr>
          <w:rFonts w:ascii="Calibri" w:hAnsi="Calibri" w:cs="Calibri"/>
          <w:sz w:val="24"/>
          <w:szCs w:val="24"/>
        </w:rPr>
        <w:t xml:space="preserve">listę organizacji pozarządowych uprawnionych do prowadzenia </w:t>
      </w:r>
      <w:r>
        <w:rPr>
          <w:rFonts w:ascii="Calibri" w:hAnsi="Calibri" w:cs="Calibri"/>
          <w:sz w:val="24"/>
          <w:szCs w:val="24"/>
        </w:rPr>
        <w:tab/>
        <w:t>punktów NPP na obszarze województwa, o której mowa w art. 11d Ustawy</w:t>
      </w:r>
      <w:r w:rsidR="000306B8">
        <w:rPr>
          <w:rFonts w:ascii="Calibri" w:hAnsi="Calibri" w:cs="Calibri"/>
          <w:sz w:val="24"/>
          <w:szCs w:val="24"/>
        </w:rPr>
        <w:t>,</w:t>
      </w:r>
    </w:p>
    <w:p w:rsidR="00541FF7" w:rsidRPr="007058A0" w:rsidRDefault="00541FF7" w:rsidP="000306B8">
      <w:pPr>
        <w:pStyle w:val="Akapitzlist"/>
        <w:widowControl w:val="0"/>
        <w:numPr>
          <w:ilvl w:val="0"/>
          <w:numId w:val="18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7058A0">
        <w:rPr>
          <w:rFonts w:ascii="Calibri" w:hAnsi="Calibri" w:cs="Calibri"/>
          <w:bCs/>
          <w:sz w:val="24"/>
          <w:szCs w:val="24"/>
        </w:rPr>
        <w:t>opracowała i stosuje standardy obsługi i wewnętrzny system kontroli jakości udzielanej nieodpłatnej pomocy prawnej</w:t>
      </w:r>
      <w:r w:rsidR="00DC0A50" w:rsidRPr="007058A0">
        <w:rPr>
          <w:rFonts w:ascii="Calibri" w:hAnsi="Calibri" w:cs="Calibri"/>
          <w:bCs/>
          <w:sz w:val="24"/>
          <w:szCs w:val="24"/>
        </w:rPr>
        <w:t>,</w:t>
      </w:r>
    </w:p>
    <w:p w:rsidR="005B5C21" w:rsidRPr="007058A0" w:rsidRDefault="005B5C21" w:rsidP="000306B8">
      <w:pPr>
        <w:pStyle w:val="Akapitzlist"/>
        <w:widowControl w:val="0"/>
        <w:numPr>
          <w:ilvl w:val="0"/>
          <w:numId w:val="18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7058A0">
        <w:rPr>
          <w:rFonts w:ascii="Calibri" w:hAnsi="Calibri" w:cs="Calibri"/>
          <w:bCs/>
          <w:sz w:val="24"/>
          <w:szCs w:val="24"/>
        </w:rPr>
        <w:t>daje gwaran</w:t>
      </w:r>
      <w:r w:rsidR="00C65CFB" w:rsidRPr="007058A0">
        <w:rPr>
          <w:rFonts w:ascii="Calibri" w:hAnsi="Calibri" w:cs="Calibri"/>
          <w:bCs/>
          <w:sz w:val="24"/>
          <w:szCs w:val="24"/>
        </w:rPr>
        <w:t>cję zapewnienia usług mediatora, o którym mowa w art. 4a ust. 6 Ustawy.</w:t>
      </w:r>
    </w:p>
    <w:p w:rsidR="005B5C21" w:rsidRPr="00B145D9" w:rsidRDefault="005B5C21" w:rsidP="005B5C21">
      <w:pPr>
        <w:widowControl w:val="0"/>
        <w:suppressAutoHyphens/>
        <w:ind w:left="720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p w:rsidR="002048B3" w:rsidRPr="00B145D9" w:rsidRDefault="002048B3" w:rsidP="002048B3">
      <w:pPr>
        <w:pStyle w:val="Akapitzlist"/>
        <w:widowControl w:val="0"/>
        <w:suppressAutoHyphens/>
        <w:ind w:left="720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p w:rsidR="00541FF7" w:rsidRPr="00B145D9" w:rsidRDefault="001453FD" w:rsidP="00F83039">
      <w:pPr>
        <w:pStyle w:val="Akapitzlist"/>
        <w:widowControl w:val="0"/>
        <w:suppressAutoHyphens/>
        <w:ind w:left="284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2</w:t>
      </w:r>
      <w:r w:rsidR="0025578C" w:rsidRPr="00B145D9">
        <w:rPr>
          <w:rFonts w:ascii="Calibri" w:hAnsi="Calibri" w:cs="Calibri"/>
          <w:bCs/>
          <w:sz w:val="24"/>
          <w:szCs w:val="24"/>
        </w:rPr>
        <w:t xml:space="preserve">) </w:t>
      </w:r>
      <w:r w:rsidR="00541FF7" w:rsidRPr="00B145D9">
        <w:rPr>
          <w:rFonts w:ascii="Calibri" w:hAnsi="Calibri" w:cs="Calibri"/>
          <w:bCs/>
          <w:sz w:val="24"/>
          <w:szCs w:val="24"/>
        </w:rPr>
        <w:t xml:space="preserve">O powierzenie prowadzenia punktu, w którym będzie świadczone </w:t>
      </w:r>
      <w:r w:rsidR="00942840" w:rsidRPr="00B145D9">
        <w:rPr>
          <w:rFonts w:ascii="Calibri" w:hAnsi="Calibri" w:cs="Calibri"/>
          <w:bCs/>
          <w:sz w:val="24"/>
          <w:szCs w:val="24"/>
          <w:u w:val="single"/>
        </w:rPr>
        <w:t>NPO</w:t>
      </w:r>
      <w:r w:rsidR="00942840" w:rsidRPr="00B145D9">
        <w:rPr>
          <w:rFonts w:ascii="Calibri" w:hAnsi="Calibri" w:cs="Calibri"/>
          <w:bCs/>
          <w:sz w:val="24"/>
          <w:szCs w:val="24"/>
        </w:rPr>
        <w:t xml:space="preserve">, </w:t>
      </w:r>
      <w:r w:rsidR="00541FF7" w:rsidRPr="00B145D9">
        <w:rPr>
          <w:rFonts w:ascii="Calibri" w:hAnsi="Calibri" w:cs="Calibri"/>
          <w:bCs/>
          <w:sz w:val="24"/>
          <w:szCs w:val="24"/>
        </w:rPr>
        <w:t>może ubiegać się organizacja pozarządowa prowadząca działalność pożytku publicznego, w zakresie udzielania nieodpłatnego poradnictwa obywatelskiego, któr</w:t>
      </w:r>
      <w:r w:rsidR="002048B3" w:rsidRPr="00B145D9">
        <w:rPr>
          <w:rFonts w:ascii="Calibri" w:hAnsi="Calibri" w:cs="Calibri"/>
          <w:bCs/>
          <w:sz w:val="24"/>
          <w:szCs w:val="24"/>
        </w:rPr>
        <w:t>a</w:t>
      </w:r>
      <w:r w:rsidR="00541FF7" w:rsidRPr="00B145D9">
        <w:rPr>
          <w:rFonts w:ascii="Calibri" w:hAnsi="Calibri" w:cs="Calibri"/>
          <w:bCs/>
          <w:sz w:val="24"/>
          <w:szCs w:val="24"/>
        </w:rPr>
        <w:t xml:space="preserve"> łącznie spełnia następujące warunki:</w:t>
      </w:r>
    </w:p>
    <w:p w:rsidR="00DC0A50" w:rsidRPr="00B145D9" w:rsidRDefault="00DC0A50" w:rsidP="000306B8">
      <w:pPr>
        <w:pStyle w:val="Akapitzlist"/>
        <w:widowControl w:val="0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posiada co najmniej dwuletnie doświadczenie w wykonywaniu zadań wiążących się ze</w:t>
      </w:r>
    </w:p>
    <w:p w:rsidR="00DC0A50" w:rsidRPr="00B145D9" w:rsidRDefault="00DC0A50" w:rsidP="00F83039">
      <w:pPr>
        <w:widowControl w:val="0"/>
        <w:suppressAutoHyphens/>
        <w:ind w:left="705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świadczeniem poradnictwa obywatelskiego, nabyte w okresie pięciu lat bezpośrednio poprzedzających złożenie wniosku, lub co najmniej dwuletnie doświadczenie w wykonywaniu zadań wiążących się z udzielaniem porad prawnych, informacji prawnych lub świadczeniem nieodpłatnego poradnictwa;</w:t>
      </w:r>
    </w:p>
    <w:p w:rsidR="00DC0A50" w:rsidRPr="00B145D9" w:rsidRDefault="00DC0A50" w:rsidP="000306B8">
      <w:pPr>
        <w:pStyle w:val="Akapitzlist"/>
        <w:widowControl w:val="0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posiada umowę zawartą z doradcą oraz mediatorem, o którym mowa w art. 4a ust. 6</w:t>
      </w:r>
      <w:r w:rsidR="00C65CFB" w:rsidRPr="00B145D9">
        <w:rPr>
          <w:rFonts w:ascii="Calibri" w:hAnsi="Calibri" w:cs="Calibri"/>
          <w:bCs/>
          <w:sz w:val="24"/>
          <w:szCs w:val="24"/>
        </w:rPr>
        <w:t xml:space="preserve"> Ustawy</w:t>
      </w:r>
      <w:r w:rsidRPr="00B145D9">
        <w:rPr>
          <w:rFonts w:ascii="Calibri" w:hAnsi="Calibri" w:cs="Calibri"/>
          <w:bCs/>
          <w:sz w:val="24"/>
          <w:szCs w:val="24"/>
        </w:rPr>
        <w:t>;</w:t>
      </w:r>
    </w:p>
    <w:p w:rsidR="00DC0A50" w:rsidRPr="00B145D9" w:rsidRDefault="00DC0A50" w:rsidP="000306B8">
      <w:pPr>
        <w:pStyle w:val="Akapitzlist"/>
        <w:widowControl w:val="0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daje gwarancję należytego wykonania zadania, w szczególności w zakresie zapewnienia:</w:t>
      </w:r>
    </w:p>
    <w:p w:rsidR="00DC0A50" w:rsidRPr="00B145D9" w:rsidRDefault="00DC0A50" w:rsidP="00F83039">
      <w:pPr>
        <w:pStyle w:val="Akapitzlist"/>
        <w:widowControl w:val="0"/>
        <w:suppressAutoHyphens/>
        <w:ind w:left="720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- poufności w związku ze świadczeniem nieodpłatnego poradnictwa obywatelskiego</w:t>
      </w:r>
      <w:r w:rsidR="00F83039" w:rsidRPr="00B145D9">
        <w:rPr>
          <w:rFonts w:ascii="Calibri" w:hAnsi="Calibri" w:cs="Calibri"/>
          <w:bCs/>
          <w:sz w:val="24"/>
          <w:szCs w:val="24"/>
        </w:rPr>
        <w:t xml:space="preserve"> </w:t>
      </w:r>
      <w:r w:rsidRPr="00B145D9">
        <w:rPr>
          <w:rFonts w:ascii="Calibri" w:hAnsi="Calibri" w:cs="Calibri"/>
          <w:bCs/>
          <w:sz w:val="24"/>
          <w:szCs w:val="24"/>
        </w:rPr>
        <w:t>i jego dokumentowaniem,</w:t>
      </w:r>
    </w:p>
    <w:p w:rsidR="00DC0A50" w:rsidRPr="00B145D9" w:rsidRDefault="00DC0A50" w:rsidP="00F83039">
      <w:pPr>
        <w:pStyle w:val="Akapitzlist"/>
        <w:widowControl w:val="0"/>
        <w:suppressAutoHyphens/>
        <w:ind w:left="720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- profesjonalnego i rzetelnego świadczenia nieodpłatnego poradnictwa obywatelskiego,</w:t>
      </w:r>
    </w:p>
    <w:p w:rsidR="00DC0A50" w:rsidRPr="00B145D9" w:rsidRDefault="00DC0A50" w:rsidP="00F83039">
      <w:pPr>
        <w:pStyle w:val="Akapitzlist"/>
        <w:widowControl w:val="0"/>
        <w:suppressAutoHyphens/>
        <w:ind w:left="720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 xml:space="preserve">- przestrzegania zasad etyki przy świadczeniu nieodpłatnego poradnictwa </w:t>
      </w:r>
      <w:r w:rsidR="00B145D9">
        <w:rPr>
          <w:rFonts w:ascii="Calibri" w:hAnsi="Calibri" w:cs="Calibri"/>
          <w:bCs/>
          <w:sz w:val="24"/>
          <w:szCs w:val="24"/>
        </w:rPr>
        <w:t>obywatelskiego,</w:t>
      </w:r>
      <w:r w:rsidR="00B145D9">
        <w:rPr>
          <w:rFonts w:ascii="Calibri" w:hAnsi="Calibri" w:cs="Calibri"/>
          <w:bCs/>
          <w:sz w:val="24"/>
          <w:szCs w:val="24"/>
        </w:rPr>
        <w:br/>
      </w:r>
      <w:r w:rsidRPr="00B145D9">
        <w:rPr>
          <w:rFonts w:ascii="Calibri" w:hAnsi="Calibri" w:cs="Calibri"/>
          <w:bCs/>
          <w:sz w:val="24"/>
          <w:szCs w:val="24"/>
        </w:rPr>
        <w:t>w szczególności w sytuacji, gdy zachodzi konflikt interesów;</w:t>
      </w:r>
    </w:p>
    <w:p w:rsidR="00DC0A50" w:rsidRDefault="00DC0A50" w:rsidP="000306B8">
      <w:pPr>
        <w:pStyle w:val="Akapitzlist"/>
        <w:widowControl w:val="0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opracowała i stosuje standardy obsługi i wewnętrzny system kontroli jakości świadczonego nieodpłatnego poradnictwa obywatelskiego,</w:t>
      </w:r>
    </w:p>
    <w:p w:rsidR="007058A0" w:rsidRPr="00B145D9" w:rsidRDefault="007058A0" w:rsidP="000306B8">
      <w:pPr>
        <w:pStyle w:val="Akapitzlist"/>
        <w:widowControl w:val="0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została wpisana na </w:t>
      </w:r>
      <w:r>
        <w:rPr>
          <w:rFonts w:ascii="Calibri" w:hAnsi="Calibri" w:cs="Calibri"/>
          <w:sz w:val="24"/>
          <w:szCs w:val="24"/>
        </w:rPr>
        <w:t>listę organizacji pozarządowych uprawnionych do prowadzenia punktów NPO na obszarze województwa, o której mowa w art. 11d Ustawy</w:t>
      </w:r>
      <w:r w:rsidR="000306B8">
        <w:rPr>
          <w:rFonts w:ascii="Calibri" w:hAnsi="Calibri" w:cs="Calibri"/>
          <w:sz w:val="24"/>
          <w:szCs w:val="24"/>
        </w:rPr>
        <w:t>,</w:t>
      </w:r>
    </w:p>
    <w:p w:rsidR="00DC0A50" w:rsidRPr="00B145D9" w:rsidRDefault="00DC0A50" w:rsidP="000306B8">
      <w:pPr>
        <w:pStyle w:val="Akapitzlist"/>
        <w:widowControl w:val="0"/>
        <w:numPr>
          <w:ilvl w:val="0"/>
          <w:numId w:val="9"/>
        </w:numPr>
        <w:suppressAutoHyphens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daje gwaran</w:t>
      </w:r>
      <w:r w:rsidR="005B5C21" w:rsidRPr="00B145D9">
        <w:rPr>
          <w:rFonts w:ascii="Calibri" w:hAnsi="Calibri" w:cs="Calibri"/>
          <w:bCs/>
          <w:sz w:val="24"/>
          <w:szCs w:val="24"/>
        </w:rPr>
        <w:t>cję zapewn</w:t>
      </w:r>
      <w:r w:rsidR="00C65CFB" w:rsidRPr="00B145D9">
        <w:rPr>
          <w:rFonts w:ascii="Calibri" w:hAnsi="Calibri" w:cs="Calibri"/>
          <w:bCs/>
          <w:sz w:val="24"/>
          <w:szCs w:val="24"/>
        </w:rPr>
        <w:t>ienia usług mediatora, o którym mowa w art. 4a ust. 6 Ustawy.</w:t>
      </w:r>
    </w:p>
    <w:p w:rsidR="006D66D5" w:rsidRPr="00B145D9" w:rsidRDefault="006D66D5" w:rsidP="006D66D5">
      <w:pPr>
        <w:pStyle w:val="Akapitzlist"/>
        <w:widowControl w:val="0"/>
        <w:suppressAutoHyphens/>
        <w:ind w:left="720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p w:rsidR="00541FF7" w:rsidRPr="00B145D9" w:rsidRDefault="00541FF7" w:rsidP="000306B8">
      <w:pPr>
        <w:widowControl w:val="0"/>
        <w:numPr>
          <w:ilvl w:val="0"/>
          <w:numId w:val="10"/>
        </w:numPr>
        <w:suppressAutoHyphens/>
        <w:ind w:firstLine="9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 xml:space="preserve">O powierzenie realizacji zadania nie może ubiegać </w:t>
      </w:r>
      <w:r w:rsidR="00496740" w:rsidRPr="00B145D9">
        <w:rPr>
          <w:rFonts w:ascii="Calibri" w:hAnsi="Calibri" w:cs="Calibri"/>
          <w:bCs/>
          <w:sz w:val="24"/>
          <w:szCs w:val="24"/>
        </w:rPr>
        <w:t>się oferent, który</w:t>
      </w:r>
      <w:r w:rsidRPr="00B145D9">
        <w:rPr>
          <w:rFonts w:ascii="Calibri" w:hAnsi="Calibri" w:cs="Calibri"/>
          <w:bCs/>
          <w:sz w:val="24"/>
          <w:szCs w:val="24"/>
        </w:rPr>
        <w:t xml:space="preserve"> w okresie dwóch lat poprzedzających przystąpienie do otwarteg</w:t>
      </w:r>
      <w:r w:rsidR="00FC6E42" w:rsidRPr="00B145D9">
        <w:rPr>
          <w:rFonts w:ascii="Calibri" w:hAnsi="Calibri" w:cs="Calibri"/>
          <w:bCs/>
          <w:sz w:val="24"/>
          <w:szCs w:val="24"/>
        </w:rPr>
        <w:t>o konkursu ofert, nie rozliczył</w:t>
      </w:r>
      <w:r w:rsidRPr="00B145D9">
        <w:rPr>
          <w:rFonts w:ascii="Calibri" w:hAnsi="Calibri" w:cs="Calibri"/>
          <w:bCs/>
          <w:sz w:val="24"/>
          <w:szCs w:val="24"/>
        </w:rPr>
        <w:t xml:space="preserve"> się z dotacji przyznanej na wykonanie zada</w:t>
      </w:r>
      <w:r w:rsidR="00FC6E42" w:rsidRPr="00B145D9">
        <w:rPr>
          <w:rFonts w:ascii="Calibri" w:hAnsi="Calibri" w:cs="Calibri"/>
          <w:bCs/>
          <w:sz w:val="24"/>
          <w:szCs w:val="24"/>
        </w:rPr>
        <w:t>nia publicznego lub wykorzystał</w:t>
      </w:r>
      <w:r w:rsidRPr="00B145D9">
        <w:rPr>
          <w:rFonts w:ascii="Calibri" w:hAnsi="Calibri" w:cs="Calibri"/>
          <w:bCs/>
          <w:sz w:val="24"/>
          <w:szCs w:val="24"/>
        </w:rPr>
        <w:t xml:space="preserve"> dotację niezgodnie z cele</w:t>
      </w:r>
      <w:r w:rsidR="00FC6E42" w:rsidRPr="00B145D9">
        <w:rPr>
          <w:rFonts w:ascii="Calibri" w:hAnsi="Calibri" w:cs="Calibri"/>
          <w:bCs/>
          <w:sz w:val="24"/>
          <w:szCs w:val="24"/>
        </w:rPr>
        <w:t>m jej przyznania, jak również ten oferent, z którym</w:t>
      </w:r>
      <w:r w:rsidRPr="00B145D9">
        <w:rPr>
          <w:rFonts w:ascii="Calibri" w:hAnsi="Calibri" w:cs="Calibri"/>
          <w:bCs/>
          <w:sz w:val="24"/>
          <w:szCs w:val="24"/>
        </w:rPr>
        <w:t xml:space="preserve"> starosta rozwiązał umowę. Termin dwóch lat biegnie od dnia rozliczenia się z dotacji i zwrotu nienależnych środków wraz z odsetkami albo rozwiązania umowy.</w:t>
      </w:r>
    </w:p>
    <w:p w:rsidR="006D66D5" w:rsidRPr="00B145D9" w:rsidRDefault="006D66D5" w:rsidP="0037672A">
      <w:pPr>
        <w:widowControl w:val="0"/>
        <w:suppressAutoHyphens/>
        <w:ind w:left="284" w:firstLine="9"/>
        <w:jc w:val="both"/>
        <w:rPr>
          <w:rFonts w:ascii="Calibri" w:hAnsi="Calibri" w:cs="Calibri"/>
          <w:bCs/>
          <w:sz w:val="24"/>
          <w:szCs w:val="24"/>
        </w:rPr>
      </w:pPr>
    </w:p>
    <w:p w:rsidR="00541FF7" w:rsidRPr="00B145D9" w:rsidRDefault="00541FF7" w:rsidP="000306B8">
      <w:pPr>
        <w:numPr>
          <w:ilvl w:val="0"/>
          <w:numId w:val="10"/>
        </w:numPr>
        <w:autoSpaceDE w:val="0"/>
        <w:autoSpaceDN w:val="0"/>
        <w:adjustRightInd w:val="0"/>
        <w:ind w:firstLine="9"/>
        <w:jc w:val="both"/>
        <w:rPr>
          <w:rFonts w:ascii="Calibri" w:hAnsi="Calibri" w:cs="Calibri"/>
          <w:bCs/>
          <w:sz w:val="24"/>
          <w:szCs w:val="24"/>
        </w:rPr>
      </w:pPr>
      <w:bookmarkStart w:id="2" w:name="_Hlk525394371"/>
      <w:r w:rsidRPr="00B145D9">
        <w:rPr>
          <w:rFonts w:ascii="Calibri" w:hAnsi="Calibri" w:cs="Calibri"/>
          <w:bCs/>
          <w:sz w:val="24"/>
          <w:szCs w:val="24"/>
        </w:rPr>
        <w:t>W przypadku zaprzestania spełniania przez oferenta warunku, o którym mowa w</w:t>
      </w:r>
      <w:bookmarkEnd w:id="2"/>
      <w:r w:rsidR="006E1868" w:rsidRPr="00B145D9">
        <w:rPr>
          <w:rFonts w:ascii="Calibri" w:hAnsi="Calibri" w:cs="Calibri"/>
          <w:bCs/>
          <w:sz w:val="24"/>
          <w:szCs w:val="24"/>
        </w:rPr>
        <w:t xml:space="preserve"> </w:t>
      </w:r>
      <w:r w:rsidR="00792022" w:rsidRPr="00B145D9">
        <w:rPr>
          <w:rFonts w:ascii="Calibri" w:hAnsi="Calibri" w:cs="Calibri"/>
          <w:bCs/>
          <w:sz w:val="24"/>
          <w:szCs w:val="24"/>
        </w:rPr>
        <w:t xml:space="preserve">art. 11d ust. 2 </w:t>
      </w:r>
      <w:proofErr w:type="spellStart"/>
      <w:r w:rsidR="00792022" w:rsidRPr="00B145D9">
        <w:rPr>
          <w:rFonts w:ascii="Calibri" w:hAnsi="Calibri" w:cs="Calibri"/>
          <w:bCs/>
          <w:sz w:val="24"/>
          <w:szCs w:val="24"/>
        </w:rPr>
        <w:t>pkt</w:t>
      </w:r>
      <w:proofErr w:type="spellEnd"/>
      <w:r w:rsidR="00792022" w:rsidRPr="00B145D9">
        <w:rPr>
          <w:rFonts w:ascii="Calibri" w:hAnsi="Calibri" w:cs="Calibri"/>
          <w:bCs/>
          <w:sz w:val="24"/>
          <w:szCs w:val="24"/>
        </w:rPr>
        <w:t xml:space="preserve"> 2 lub</w:t>
      </w:r>
      <w:r w:rsidR="00C65CFB" w:rsidRPr="00B145D9">
        <w:rPr>
          <w:rFonts w:ascii="Calibri" w:hAnsi="Calibri" w:cs="Calibri"/>
          <w:bCs/>
          <w:sz w:val="24"/>
          <w:szCs w:val="24"/>
        </w:rPr>
        <w:t xml:space="preserve"> ust. 3 </w:t>
      </w:r>
      <w:proofErr w:type="spellStart"/>
      <w:r w:rsidR="00C65CFB" w:rsidRPr="00B145D9">
        <w:rPr>
          <w:rFonts w:ascii="Calibri" w:hAnsi="Calibri" w:cs="Calibri"/>
          <w:bCs/>
          <w:sz w:val="24"/>
          <w:szCs w:val="24"/>
        </w:rPr>
        <w:t>pkt</w:t>
      </w:r>
      <w:proofErr w:type="spellEnd"/>
      <w:r w:rsidR="00C65CFB" w:rsidRPr="00B145D9">
        <w:rPr>
          <w:rFonts w:ascii="Calibri" w:hAnsi="Calibri" w:cs="Calibri"/>
          <w:bCs/>
          <w:sz w:val="24"/>
          <w:szCs w:val="24"/>
        </w:rPr>
        <w:t xml:space="preserve"> 2 lub ust. 4 </w:t>
      </w:r>
      <w:proofErr w:type="spellStart"/>
      <w:r w:rsidR="00C65CFB" w:rsidRPr="00B145D9">
        <w:rPr>
          <w:rFonts w:ascii="Calibri" w:hAnsi="Calibri" w:cs="Calibri"/>
          <w:bCs/>
          <w:sz w:val="24"/>
          <w:szCs w:val="24"/>
        </w:rPr>
        <w:t>pkt</w:t>
      </w:r>
      <w:proofErr w:type="spellEnd"/>
      <w:r w:rsidR="00C65CFB" w:rsidRPr="00B145D9">
        <w:rPr>
          <w:rFonts w:ascii="Calibri" w:hAnsi="Calibri" w:cs="Calibri"/>
          <w:bCs/>
          <w:sz w:val="24"/>
          <w:szCs w:val="24"/>
        </w:rPr>
        <w:t xml:space="preserve"> 2 U</w:t>
      </w:r>
      <w:r w:rsidR="00792022" w:rsidRPr="00B145D9">
        <w:rPr>
          <w:rFonts w:ascii="Calibri" w:hAnsi="Calibri" w:cs="Calibri"/>
          <w:bCs/>
          <w:sz w:val="24"/>
          <w:szCs w:val="24"/>
        </w:rPr>
        <w:t>stawy</w:t>
      </w:r>
      <w:r w:rsidR="00E855A4" w:rsidRPr="00B145D9">
        <w:rPr>
          <w:rFonts w:ascii="Calibri" w:hAnsi="Calibri" w:cs="Calibri"/>
          <w:bCs/>
          <w:sz w:val="24"/>
          <w:szCs w:val="24"/>
        </w:rPr>
        <w:t xml:space="preserve"> </w:t>
      </w:r>
      <w:r w:rsidR="00792022" w:rsidRPr="00B145D9">
        <w:rPr>
          <w:rFonts w:ascii="Calibri" w:hAnsi="Calibri" w:cs="Calibri"/>
          <w:bCs/>
          <w:sz w:val="24"/>
          <w:szCs w:val="24"/>
        </w:rPr>
        <w:t>–</w:t>
      </w:r>
      <w:r w:rsidR="00F83039" w:rsidRPr="00B145D9">
        <w:rPr>
          <w:rFonts w:ascii="Calibri" w:hAnsi="Calibri" w:cs="Calibri"/>
          <w:bCs/>
          <w:sz w:val="24"/>
          <w:szCs w:val="24"/>
        </w:rPr>
        <w:t xml:space="preserve"> </w:t>
      </w:r>
      <w:r w:rsidR="00792022" w:rsidRPr="00B145D9">
        <w:rPr>
          <w:rFonts w:ascii="Calibri" w:hAnsi="Calibri" w:cs="Calibri"/>
          <w:bCs/>
          <w:sz w:val="24"/>
          <w:szCs w:val="24"/>
        </w:rPr>
        <w:t>Prezydent</w:t>
      </w:r>
      <w:r w:rsidR="00F530B1" w:rsidRPr="00B145D9">
        <w:rPr>
          <w:rFonts w:ascii="Calibri" w:hAnsi="Calibri" w:cs="Calibri"/>
          <w:bCs/>
          <w:sz w:val="24"/>
          <w:szCs w:val="24"/>
        </w:rPr>
        <w:t xml:space="preserve"> </w:t>
      </w:r>
      <w:r w:rsidRPr="00B145D9">
        <w:rPr>
          <w:rFonts w:ascii="Calibri" w:hAnsi="Calibri" w:cs="Calibri"/>
          <w:bCs/>
          <w:sz w:val="24"/>
          <w:szCs w:val="24"/>
        </w:rPr>
        <w:t>nie zawiera umowy z oferentem albo rozwiązuje</w:t>
      </w:r>
      <w:r w:rsidR="006E1868" w:rsidRPr="00B145D9">
        <w:rPr>
          <w:rFonts w:ascii="Calibri" w:hAnsi="Calibri" w:cs="Calibri"/>
          <w:bCs/>
          <w:sz w:val="24"/>
          <w:szCs w:val="24"/>
        </w:rPr>
        <w:t xml:space="preserve"> ją ze skutkiem natychmiastowym.</w:t>
      </w:r>
    </w:p>
    <w:p w:rsidR="006E1868" w:rsidRPr="00B145D9" w:rsidRDefault="006E1868" w:rsidP="006E1868">
      <w:pPr>
        <w:autoSpaceDE w:val="0"/>
        <w:autoSpaceDN w:val="0"/>
        <w:adjustRightInd w:val="0"/>
        <w:ind w:left="426"/>
        <w:rPr>
          <w:rFonts w:ascii="Calibri" w:hAnsi="Calibri" w:cs="Calibri"/>
          <w:bCs/>
          <w:sz w:val="24"/>
          <w:szCs w:val="24"/>
        </w:rPr>
      </w:pPr>
    </w:p>
    <w:p w:rsidR="00C148E3" w:rsidRPr="00B145D9" w:rsidRDefault="006E1868" w:rsidP="000306B8">
      <w:pPr>
        <w:numPr>
          <w:ilvl w:val="0"/>
          <w:numId w:val="10"/>
        </w:numPr>
        <w:autoSpaceDE w:val="0"/>
        <w:autoSpaceDN w:val="0"/>
        <w:adjustRightInd w:val="0"/>
        <w:ind w:firstLine="9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lastRenderedPageBreak/>
        <w:t xml:space="preserve">W przypadku zaprzestania spełniania przez oferenta warunku, o którym mowa w </w:t>
      </w:r>
      <w:r w:rsidR="00792022" w:rsidRPr="00B145D9">
        <w:rPr>
          <w:rFonts w:ascii="Calibri" w:hAnsi="Calibri" w:cs="Calibri"/>
          <w:bCs/>
          <w:sz w:val="24"/>
          <w:szCs w:val="24"/>
        </w:rPr>
        <w:t xml:space="preserve">art. 11d ust 2 </w:t>
      </w:r>
      <w:proofErr w:type="spellStart"/>
      <w:r w:rsidR="00792022" w:rsidRPr="00B145D9">
        <w:rPr>
          <w:rFonts w:ascii="Calibri" w:hAnsi="Calibri" w:cs="Calibri"/>
          <w:bCs/>
          <w:sz w:val="24"/>
          <w:szCs w:val="24"/>
        </w:rPr>
        <w:t>pkt</w:t>
      </w:r>
      <w:proofErr w:type="spellEnd"/>
      <w:r w:rsidR="00792022" w:rsidRPr="00B145D9">
        <w:rPr>
          <w:rFonts w:ascii="Calibri" w:hAnsi="Calibri" w:cs="Calibri"/>
          <w:bCs/>
          <w:sz w:val="24"/>
          <w:szCs w:val="24"/>
        </w:rPr>
        <w:t xml:space="preserve"> 3 lub ust. 3 </w:t>
      </w:r>
      <w:proofErr w:type="spellStart"/>
      <w:r w:rsidR="00792022" w:rsidRPr="00B145D9">
        <w:rPr>
          <w:rFonts w:ascii="Calibri" w:hAnsi="Calibri" w:cs="Calibri"/>
          <w:bCs/>
          <w:sz w:val="24"/>
          <w:szCs w:val="24"/>
        </w:rPr>
        <w:t>pkt</w:t>
      </w:r>
      <w:proofErr w:type="spellEnd"/>
      <w:r w:rsidR="00792022" w:rsidRPr="00B145D9">
        <w:rPr>
          <w:rFonts w:ascii="Calibri" w:hAnsi="Calibri" w:cs="Calibri"/>
          <w:bCs/>
          <w:sz w:val="24"/>
          <w:szCs w:val="24"/>
        </w:rPr>
        <w:t xml:space="preserve"> 3 lub ust. 4 </w:t>
      </w:r>
      <w:proofErr w:type="spellStart"/>
      <w:r w:rsidR="00792022" w:rsidRPr="00B145D9">
        <w:rPr>
          <w:rFonts w:ascii="Calibri" w:hAnsi="Calibri" w:cs="Calibri"/>
          <w:bCs/>
          <w:sz w:val="24"/>
          <w:szCs w:val="24"/>
        </w:rPr>
        <w:t>pkt</w:t>
      </w:r>
      <w:proofErr w:type="spellEnd"/>
      <w:r w:rsidR="00792022" w:rsidRPr="00B145D9">
        <w:rPr>
          <w:rFonts w:ascii="Calibri" w:hAnsi="Calibri" w:cs="Calibri"/>
          <w:bCs/>
          <w:sz w:val="24"/>
          <w:szCs w:val="24"/>
        </w:rPr>
        <w:t xml:space="preserve"> 3</w:t>
      </w:r>
      <w:r w:rsidR="00C65CFB" w:rsidRPr="00B145D9">
        <w:rPr>
          <w:rFonts w:ascii="Calibri" w:hAnsi="Calibri" w:cs="Calibri"/>
          <w:bCs/>
          <w:sz w:val="24"/>
          <w:szCs w:val="24"/>
        </w:rPr>
        <w:t xml:space="preserve"> Ustawy</w:t>
      </w:r>
      <w:r w:rsidR="00792022" w:rsidRPr="00B145D9">
        <w:rPr>
          <w:rFonts w:ascii="Calibri" w:hAnsi="Calibri" w:cs="Calibri"/>
          <w:bCs/>
          <w:sz w:val="24"/>
          <w:szCs w:val="24"/>
        </w:rPr>
        <w:t xml:space="preserve"> – Prezydent </w:t>
      </w:r>
      <w:r w:rsidR="00541FF7" w:rsidRPr="00B145D9">
        <w:rPr>
          <w:rFonts w:ascii="Calibri" w:hAnsi="Calibri" w:cs="Calibri"/>
          <w:bCs/>
          <w:sz w:val="24"/>
          <w:szCs w:val="24"/>
        </w:rPr>
        <w:t>nie zawiera umowy z oferentem albo rozwiązuje ją za dwutygodniowym wypowiedzeniem</w:t>
      </w:r>
      <w:r w:rsidR="006D66D5" w:rsidRPr="00B145D9">
        <w:rPr>
          <w:rFonts w:ascii="Calibri" w:hAnsi="Calibri" w:cs="Calibri"/>
          <w:bCs/>
          <w:sz w:val="24"/>
          <w:szCs w:val="24"/>
        </w:rPr>
        <w:t>.</w:t>
      </w:r>
    </w:p>
    <w:p w:rsidR="00DE2E78" w:rsidRDefault="00DE2E78" w:rsidP="006E1868">
      <w:pPr>
        <w:spacing w:line="26" w:lineRule="atLeast"/>
        <w:ind w:left="426"/>
        <w:jc w:val="both"/>
        <w:rPr>
          <w:rFonts w:ascii="Calibri" w:hAnsi="Calibri" w:cs="Calibri"/>
          <w:sz w:val="24"/>
          <w:szCs w:val="24"/>
        </w:rPr>
      </w:pPr>
    </w:p>
    <w:p w:rsidR="00B145D9" w:rsidRPr="00B145D9" w:rsidRDefault="00B145D9" w:rsidP="006E1868">
      <w:pPr>
        <w:spacing w:line="26" w:lineRule="atLeast"/>
        <w:ind w:left="426"/>
        <w:jc w:val="both"/>
        <w:rPr>
          <w:rFonts w:ascii="Calibri" w:hAnsi="Calibri" w:cs="Calibri"/>
          <w:sz w:val="24"/>
          <w:szCs w:val="24"/>
        </w:rPr>
      </w:pPr>
    </w:p>
    <w:p w:rsidR="0049570C" w:rsidRPr="00B145D9" w:rsidRDefault="0049570C" w:rsidP="00483FF6">
      <w:pPr>
        <w:spacing w:line="26" w:lineRule="atLeast"/>
        <w:ind w:left="426"/>
        <w:jc w:val="both"/>
        <w:rPr>
          <w:rFonts w:ascii="Calibri" w:hAnsi="Calibri" w:cs="Calibri"/>
          <w:sz w:val="24"/>
          <w:szCs w:val="24"/>
        </w:rPr>
      </w:pPr>
    </w:p>
    <w:p w:rsidR="002A0CAC" w:rsidRPr="00B145D9" w:rsidRDefault="002A0CAC" w:rsidP="00FF4846">
      <w:pPr>
        <w:numPr>
          <w:ilvl w:val="0"/>
          <w:numId w:val="1"/>
        </w:numPr>
        <w:tabs>
          <w:tab w:val="clear" w:pos="360"/>
        </w:tabs>
        <w:spacing w:line="26" w:lineRule="atLeast"/>
        <w:ind w:left="426" w:firstLine="0"/>
        <w:rPr>
          <w:rFonts w:ascii="Calibri" w:hAnsi="Calibri" w:cs="Calibri"/>
          <w:b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t>Wysokość środków publicznych przeznaczonych na realizację zadania</w:t>
      </w:r>
      <w:r w:rsidR="00F36EA4" w:rsidRPr="00B145D9">
        <w:rPr>
          <w:rFonts w:ascii="Calibri" w:hAnsi="Calibri" w:cs="Calibri"/>
          <w:b/>
          <w:sz w:val="24"/>
          <w:szCs w:val="24"/>
        </w:rPr>
        <w:t>.</w:t>
      </w:r>
      <w:r w:rsidRPr="00B145D9">
        <w:rPr>
          <w:rFonts w:ascii="Calibri" w:hAnsi="Calibri" w:cs="Calibri"/>
          <w:b/>
          <w:sz w:val="24"/>
          <w:szCs w:val="24"/>
        </w:rPr>
        <w:t xml:space="preserve"> </w:t>
      </w:r>
    </w:p>
    <w:p w:rsidR="0055128A" w:rsidRPr="00B145D9" w:rsidRDefault="002A0CAC" w:rsidP="0055128A">
      <w:pPr>
        <w:ind w:left="42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Maksymalna wysokość środków przeznaczo</w:t>
      </w:r>
      <w:r w:rsidR="00A61470" w:rsidRPr="00B145D9">
        <w:rPr>
          <w:rFonts w:ascii="Calibri" w:hAnsi="Calibri" w:cs="Calibri"/>
          <w:sz w:val="24"/>
          <w:szCs w:val="24"/>
        </w:rPr>
        <w:t xml:space="preserve">na na realizację zadania </w:t>
      </w:r>
      <w:r w:rsidR="00246CDA" w:rsidRPr="00B145D9">
        <w:rPr>
          <w:rFonts w:ascii="Calibri" w:hAnsi="Calibri" w:cs="Calibri"/>
          <w:sz w:val="24"/>
          <w:szCs w:val="24"/>
        </w:rPr>
        <w:t xml:space="preserve">w roku </w:t>
      </w:r>
      <w:r w:rsidR="004131F7" w:rsidRPr="00B145D9">
        <w:rPr>
          <w:rFonts w:ascii="Calibri" w:hAnsi="Calibri" w:cs="Calibri"/>
          <w:sz w:val="24"/>
          <w:szCs w:val="24"/>
        </w:rPr>
        <w:t>20</w:t>
      </w:r>
      <w:r w:rsidR="00792022" w:rsidRPr="00B145D9">
        <w:rPr>
          <w:rFonts w:ascii="Calibri" w:hAnsi="Calibri" w:cs="Calibri"/>
          <w:sz w:val="24"/>
          <w:szCs w:val="24"/>
        </w:rPr>
        <w:t>20</w:t>
      </w:r>
      <w:r w:rsidR="003E683E" w:rsidRPr="00B145D9">
        <w:rPr>
          <w:rFonts w:ascii="Calibri" w:hAnsi="Calibri" w:cs="Calibri"/>
          <w:sz w:val="24"/>
          <w:szCs w:val="24"/>
        </w:rPr>
        <w:t xml:space="preserve"> </w:t>
      </w:r>
      <w:r w:rsidR="00A90D0D" w:rsidRPr="00B145D9">
        <w:rPr>
          <w:rFonts w:ascii="Calibri" w:hAnsi="Calibri" w:cs="Calibri"/>
          <w:sz w:val="24"/>
          <w:szCs w:val="24"/>
        </w:rPr>
        <w:br/>
      </w:r>
      <w:r w:rsidR="00F567EA" w:rsidRPr="00B145D9">
        <w:rPr>
          <w:rFonts w:ascii="Calibri" w:hAnsi="Calibri" w:cs="Calibri"/>
          <w:sz w:val="24"/>
          <w:szCs w:val="24"/>
        </w:rPr>
        <w:t xml:space="preserve">(na </w:t>
      </w:r>
      <w:r w:rsidR="00A90D0D" w:rsidRPr="00B145D9">
        <w:rPr>
          <w:rFonts w:ascii="Calibri" w:hAnsi="Calibri" w:cs="Calibri"/>
          <w:sz w:val="24"/>
          <w:szCs w:val="24"/>
        </w:rPr>
        <w:t>prowadzenie</w:t>
      </w:r>
      <w:r w:rsidR="00CE5502" w:rsidRPr="00B145D9">
        <w:rPr>
          <w:rFonts w:ascii="Calibri" w:hAnsi="Calibri" w:cs="Calibri"/>
          <w:sz w:val="24"/>
          <w:szCs w:val="24"/>
        </w:rPr>
        <w:t xml:space="preserve"> 4 punktów </w:t>
      </w:r>
      <w:r w:rsidR="00C5503B" w:rsidRPr="00B145D9">
        <w:rPr>
          <w:rFonts w:ascii="Calibri" w:hAnsi="Calibri" w:cs="Calibri"/>
          <w:sz w:val="24"/>
          <w:szCs w:val="24"/>
        </w:rPr>
        <w:t xml:space="preserve">NPP oraz 4 punktów </w:t>
      </w:r>
      <w:r w:rsidR="00CE5502" w:rsidRPr="00B145D9">
        <w:rPr>
          <w:rFonts w:ascii="Calibri" w:hAnsi="Calibri" w:cs="Calibri"/>
          <w:sz w:val="24"/>
          <w:szCs w:val="24"/>
        </w:rPr>
        <w:t>NPO</w:t>
      </w:r>
      <w:r w:rsidR="00F567EA" w:rsidRPr="00B145D9">
        <w:rPr>
          <w:rFonts w:ascii="Calibri" w:hAnsi="Calibri" w:cs="Calibri"/>
          <w:sz w:val="24"/>
          <w:szCs w:val="24"/>
        </w:rPr>
        <w:t xml:space="preserve">) </w:t>
      </w:r>
      <w:r w:rsidR="00FC0BBC" w:rsidRPr="00B145D9">
        <w:rPr>
          <w:rFonts w:ascii="Calibri" w:hAnsi="Calibri" w:cs="Calibri"/>
          <w:sz w:val="24"/>
          <w:szCs w:val="24"/>
        </w:rPr>
        <w:t xml:space="preserve">wynosi </w:t>
      </w:r>
      <w:r w:rsidR="00601C6B" w:rsidRPr="00B145D9">
        <w:rPr>
          <w:rFonts w:ascii="Calibri" w:hAnsi="Calibri" w:cs="Calibri"/>
          <w:sz w:val="24"/>
          <w:szCs w:val="24"/>
          <w:u w:val="single"/>
        </w:rPr>
        <w:t xml:space="preserve">480 480,00 </w:t>
      </w:r>
      <w:r w:rsidR="00E22C54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>złotych</w:t>
      </w:r>
      <w:r w:rsidR="00601C6B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 </w:t>
      </w:r>
      <w:r w:rsidR="00E22C54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(słownie: czterysta </w:t>
      </w:r>
      <w:r w:rsidR="00601C6B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osiemdziesiąt </w:t>
      </w:r>
      <w:r w:rsidR="00E22C54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tysięcy </w:t>
      </w:r>
      <w:r w:rsidR="00601C6B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>czterysta</w:t>
      </w:r>
      <w:r w:rsidR="003747A7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 osiemdziesiąt </w:t>
      </w:r>
      <w:r w:rsidR="00601C6B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>złotych</w:t>
      </w:r>
      <w:r w:rsidR="003747A7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 </w:t>
      </w:r>
      <w:r w:rsidR="00601C6B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>00</w:t>
      </w:r>
      <w:r w:rsidR="00E22C54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>/100)</w:t>
      </w:r>
      <w:r w:rsidR="00601C6B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>.</w:t>
      </w:r>
      <w:r w:rsidR="00601C6B" w:rsidRPr="00B145D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:rsidR="00E22C54" w:rsidRPr="00B145D9" w:rsidRDefault="00601C6B" w:rsidP="0055128A">
      <w:pPr>
        <w:ind w:left="426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145D9">
        <w:rPr>
          <w:rFonts w:ascii="Calibri" w:hAnsi="Calibri" w:cs="Calibri"/>
          <w:bCs/>
          <w:color w:val="000000"/>
          <w:sz w:val="24"/>
          <w:szCs w:val="24"/>
        </w:rPr>
        <w:t xml:space="preserve">Maksymalna wysokość środków przeznaczonych na realizację zadań </w:t>
      </w:r>
      <w:r w:rsidR="0055128A" w:rsidRPr="00B145D9">
        <w:rPr>
          <w:rFonts w:ascii="Calibri" w:hAnsi="Calibri" w:cs="Calibri"/>
          <w:bCs/>
          <w:color w:val="000000"/>
          <w:sz w:val="24"/>
          <w:szCs w:val="24"/>
        </w:rPr>
        <w:t>w roku 20</w:t>
      </w:r>
      <w:r w:rsidR="00792022" w:rsidRPr="00B145D9">
        <w:rPr>
          <w:rFonts w:ascii="Calibri" w:hAnsi="Calibri" w:cs="Calibri"/>
          <w:bCs/>
          <w:color w:val="000000"/>
          <w:sz w:val="24"/>
          <w:szCs w:val="24"/>
        </w:rPr>
        <w:t>20</w:t>
      </w:r>
      <w:r w:rsidR="0055128A" w:rsidRPr="00B145D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B145D9">
        <w:rPr>
          <w:rFonts w:ascii="Calibri" w:hAnsi="Calibri" w:cs="Calibri"/>
          <w:bCs/>
          <w:color w:val="000000"/>
          <w:sz w:val="24"/>
          <w:szCs w:val="24"/>
        </w:rPr>
        <w:t xml:space="preserve">z zakresu edukacji prawnej wynosi </w:t>
      </w:r>
      <w:r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31 680,00 złotych (słownie: </w:t>
      </w:r>
      <w:r w:rsidR="006B012D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>trzydzieści jede</w:t>
      </w:r>
      <w:r w:rsidR="007D1807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>n</w:t>
      </w:r>
      <w:r w:rsidR="006B012D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 tysięcy sześćset osiemdziesiąt złotych</w:t>
      </w:r>
      <w:r w:rsidR="007D1807" w:rsidRPr="00B145D9">
        <w:rPr>
          <w:rFonts w:ascii="Calibri" w:hAnsi="Calibri" w:cs="Calibri"/>
          <w:bCs/>
          <w:color w:val="000000"/>
          <w:sz w:val="24"/>
          <w:szCs w:val="24"/>
          <w:u w:val="single"/>
        </w:rPr>
        <w:t xml:space="preserve"> 0</w:t>
      </w:r>
      <w:r w:rsidR="007D1807" w:rsidRPr="00B145D9">
        <w:rPr>
          <w:rFonts w:ascii="Calibri" w:hAnsi="Calibri" w:cs="Calibri"/>
          <w:sz w:val="24"/>
          <w:szCs w:val="24"/>
          <w:u w:val="single"/>
        </w:rPr>
        <w:t>0/100).</w:t>
      </w:r>
      <w:r w:rsidR="007D1807" w:rsidRPr="00B145D9">
        <w:rPr>
          <w:rFonts w:ascii="Calibri" w:hAnsi="Calibri" w:cs="Calibri"/>
          <w:b/>
          <w:sz w:val="24"/>
          <w:szCs w:val="24"/>
        </w:rPr>
        <w:t xml:space="preserve"> </w:t>
      </w:r>
    </w:p>
    <w:p w:rsidR="0055128A" w:rsidRPr="00B145D9" w:rsidRDefault="00F567EA" w:rsidP="0055128A">
      <w:pPr>
        <w:spacing w:line="26" w:lineRule="atLeast"/>
        <w:ind w:left="360"/>
        <w:jc w:val="both"/>
        <w:rPr>
          <w:rFonts w:ascii="Calibri" w:hAnsi="Calibri" w:cs="Calibri"/>
          <w:sz w:val="24"/>
          <w:szCs w:val="24"/>
          <w:u w:val="single"/>
        </w:rPr>
      </w:pPr>
      <w:r w:rsidRPr="00B145D9">
        <w:rPr>
          <w:rFonts w:ascii="Calibri" w:hAnsi="Calibri" w:cs="Calibri"/>
          <w:sz w:val="24"/>
          <w:szCs w:val="24"/>
        </w:rPr>
        <w:t xml:space="preserve">Kwota przeznaczona na prowadzenie jednego </w:t>
      </w:r>
      <w:r w:rsidR="00C5503B" w:rsidRPr="00B145D9">
        <w:rPr>
          <w:rFonts w:ascii="Calibri" w:hAnsi="Calibri" w:cs="Calibri"/>
          <w:sz w:val="24"/>
          <w:szCs w:val="24"/>
        </w:rPr>
        <w:t>punktu NPP/</w:t>
      </w:r>
      <w:r w:rsidR="0055128A" w:rsidRPr="00B145D9">
        <w:rPr>
          <w:rFonts w:ascii="Calibri" w:hAnsi="Calibri" w:cs="Calibri"/>
          <w:sz w:val="24"/>
          <w:szCs w:val="24"/>
        </w:rPr>
        <w:t xml:space="preserve">NPO </w:t>
      </w:r>
      <w:r w:rsidR="004131F7" w:rsidRPr="00B145D9">
        <w:rPr>
          <w:rFonts w:ascii="Calibri" w:hAnsi="Calibri" w:cs="Calibri"/>
          <w:sz w:val="24"/>
          <w:szCs w:val="24"/>
        </w:rPr>
        <w:t>na 20</w:t>
      </w:r>
      <w:r w:rsidR="00792022" w:rsidRPr="00B145D9">
        <w:rPr>
          <w:rFonts w:ascii="Calibri" w:hAnsi="Calibri" w:cs="Calibri"/>
          <w:sz w:val="24"/>
          <w:szCs w:val="24"/>
        </w:rPr>
        <w:t>20</w:t>
      </w:r>
      <w:r w:rsidRPr="00B145D9">
        <w:rPr>
          <w:rFonts w:ascii="Calibri" w:hAnsi="Calibri" w:cs="Calibri"/>
          <w:sz w:val="24"/>
          <w:szCs w:val="24"/>
        </w:rPr>
        <w:t xml:space="preserve"> r. </w:t>
      </w:r>
      <w:r w:rsidR="00246CDA" w:rsidRPr="00B145D9">
        <w:rPr>
          <w:rFonts w:ascii="Calibri" w:hAnsi="Calibri" w:cs="Calibri"/>
          <w:sz w:val="24"/>
          <w:szCs w:val="24"/>
        </w:rPr>
        <w:t xml:space="preserve">wynosi </w:t>
      </w:r>
      <w:r w:rsidR="007D1807" w:rsidRPr="00B145D9">
        <w:rPr>
          <w:rFonts w:ascii="Calibri" w:hAnsi="Calibri" w:cs="Calibri"/>
          <w:sz w:val="24"/>
          <w:szCs w:val="24"/>
          <w:u w:val="single"/>
        </w:rPr>
        <w:t xml:space="preserve">60 060,00 </w:t>
      </w:r>
      <w:r w:rsidR="00246CDA" w:rsidRPr="00B145D9">
        <w:rPr>
          <w:rFonts w:ascii="Calibri" w:hAnsi="Calibri" w:cs="Calibri"/>
          <w:sz w:val="24"/>
          <w:szCs w:val="24"/>
          <w:u w:val="single"/>
        </w:rPr>
        <w:t xml:space="preserve">złotych (słownie: </w:t>
      </w:r>
      <w:r w:rsidR="007D1807" w:rsidRPr="00B145D9">
        <w:rPr>
          <w:rFonts w:ascii="Calibri" w:hAnsi="Calibri" w:cs="Calibri"/>
          <w:sz w:val="24"/>
          <w:szCs w:val="24"/>
          <w:u w:val="single"/>
        </w:rPr>
        <w:t xml:space="preserve">sześćdziesiąt </w:t>
      </w:r>
      <w:r w:rsidR="00246CDA" w:rsidRPr="00B145D9">
        <w:rPr>
          <w:rFonts w:ascii="Calibri" w:hAnsi="Calibri" w:cs="Calibri"/>
          <w:sz w:val="24"/>
          <w:szCs w:val="24"/>
          <w:u w:val="single"/>
        </w:rPr>
        <w:t>tysięcy</w:t>
      </w:r>
      <w:r w:rsidR="002310C3" w:rsidRPr="00B145D9">
        <w:rPr>
          <w:rFonts w:ascii="Calibri" w:hAnsi="Calibri" w:cs="Calibri"/>
          <w:sz w:val="24"/>
          <w:szCs w:val="24"/>
          <w:u w:val="single"/>
        </w:rPr>
        <w:t xml:space="preserve"> sześ</w:t>
      </w:r>
      <w:r w:rsidR="00091E07" w:rsidRPr="00B145D9">
        <w:rPr>
          <w:rFonts w:ascii="Calibri" w:hAnsi="Calibri" w:cs="Calibri"/>
          <w:sz w:val="24"/>
          <w:szCs w:val="24"/>
          <w:u w:val="single"/>
        </w:rPr>
        <w:t>ć</w:t>
      </w:r>
      <w:r w:rsidR="007D1807" w:rsidRPr="00B145D9">
        <w:rPr>
          <w:rFonts w:ascii="Calibri" w:hAnsi="Calibri" w:cs="Calibri"/>
          <w:sz w:val="24"/>
          <w:szCs w:val="24"/>
          <w:u w:val="single"/>
        </w:rPr>
        <w:t>dziesiąt</w:t>
      </w:r>
      <w:r w:rsidR="00091E07" w:rsidRPr="00B145D9">
        <w:rPr>
          <w:rFonts w:ascii="Calibri" w:hAnsi="Calibri" w:cs="Calibri"/>
          <w:sz w:val="24"/>
          <w:szCs w:val="24"/>
          <w:u w:val="single"/>
        </w:rPr>
        <w:t xml:space="preserve"> złot</w:t>
      </w:r>
      <w:r w:rsidR="007D1807" w:rsidRPr="00B145D9">
        <w:rPr>
          <w:rFonts w:ascii="Calibri" w:hAnsi="Calibri" w:cs="Calibri"/>
          <w:sz w:val="24"/>
          <w:szCs w:val="24"/>
          <w:u w:val="single"/>
        </w:rPr>
        <w:t>ych</w:t>
      </w:r>
      <w:r w:rsidR="00091E07" w:rsidRPr="00B145D9">
        <w:rPr>
          <w:rFonts w:ascii="Calibri" w:hAnsi="Calibri" w:cs="Calibri"/>
          <w:sz w:val="24"/>
          <w:szCs w:val="24"/>
          <w:u w:val="single"/>
        </w:rPr>
        <w:t xml:space="preserve"> </w:t>
      </w:r>
      <w:r w:rsidR="007D1807" w:rsidRPr="00B145D9">
        <w:rPr>
          <w:rFonts w:ascii="Calibri" w:hAnsi="Calibri" w:cs="Calibri"/>
          <w:sz w:val="24"/>
          <w:szCs w:val="24"/>
          <w:u w:val="single"/>
        </w:rPr>
        <w:t>00</w:t>
      </w:r>
      <w:r w:rsidR="002310C3" w:rsidRPr="00B145D9">
        <w:rPr>
          <w:rFonts w:ascii="Calibri" w:hAnsi="Calibri" w:cs="Calibri"/>
          <w:sz w:val="24"/>
          <w:szCs w:val="24"/>
          <w:u w:val="single"/>
        </w:rPr>
        <w:t>/100)</w:t>
      </w:r>
      <w:r w:rsidR="00CB21AF" w:rsidRPr="00B145D9">
        <w:rPr>
          <w:rFonts w:ascii="Calibri" w:hAnsi="Calibri" w:cs="Calibri"/>
          <w:sz w:val="24"/>
          <w:szCs w:val="24"/>
          <w:u w:val="single"/>
        </w:rPr>
        <w:t>.</w:t>
      </w:r>
      <w:r w:rsidR="002310C3" w:rsidRPr="00B145D9">
        <w:rPr>
          <w:rFonts w:ascii="Calibri" w:hAnsi="Calibri" w:cs="Calibri"/>
          <w:sz w:val="24"/>
          <w:szCs w:val="24"/>
          <w:u w:val="single"/>
        </w:rPr>
        <w:t xml:space="preserve"> </w:t>
      </w:r>
      <w:r w:rsidR="007D1807" w:rsidRPr="00B145D9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55128A" w:rsidRPr="00B145D9" w:rsidRDefault="0055128A" w:rsidP="0055128A">
      <w:pPr>
        <w:spacing w:line="26" w:lineRule="atLeast"/>
        <w:ind w:left="360"/>
        <w:jc w:val="both"/>
        <w:rPr>
          <w:rFonts w:ascii="Calibri" w:hAnsi="Calibri" w:cs="Calibri"/>
          <w:sz w:val="24"/>
          <w:szCs w:val="24"/>
          <w:u w:val="single"/>
        </w:rPr>
      </w:pPr>
      <w:r w:rsidRPr="00B145D9">
        <w:rPr>
          <w:rFonts w:ascii="Calibri" w:hAnsi="Calibri" w:cs="Calibri"/>
          <w:sz w:val="24"/>
          <w:szCs w:val="24"/>
        </w:rPr>
        <w:t>Kwota mie</w:t>
      </w:r>
      <w:r w:rsidR="00C5503B" w:rsidRPr="00B145D9">
        <w:rPr>
          <w:rFonts w:ascii="Calibri" w:hAnsi="Calibri" w:cs="Calibri"/>
          <w:sz w:val="24"/>
          <w:szCs w:val="24"/>
        </w:rPr>
        <w:t>sięczna na prowadzenia jednego punktu NPP/</w:t>
      </w:r>
      <w:r w:rsidRPr="00B145D9">
        <w:rPr>
          <w:rFonts w:ascii="Calibri" w:hAnsi="Calibri" w:cs="Calibri"/>
          <w:sz w:val="24"/>
          <w:szCs w:val="24"/>
        </w:rPr>
        <w:t xml:space="preserve">NPO wynosi </w:t>
      </w:r>
      <w:r w:rsidRPr="00B145D9">
        <w:rPr>
          <w:rFonts w:ascii="Calibri" w:hAnsi="Calibri" w:cs="Calibri"/>
          <w:sz w:val="24"/>
          <w:szCs w:val="24"/>
          <w:u w:val="single"/>
        </w:rPr>
        <w:t>5 005,00 złotych (słownie: pięć tysięcy pięć złotych 00/100).</w:t>
      </w:r>
    </w:p>
    <w:p w:rsidR="0005041F" w:rsidRPr="00B145D9" w:rsidRDefault="007D1807" w:rsidP="00B42A2A">
      <w:pPr>
        <w:spacing w:line="26" w:lineRule="atLeast"/>
        <w:ind w:left="360"/>
        <w:jc w:val="both"/>
        <w:rPr>
          <w:rFonts w:ascii="Calibri" w:hAnsi="Calibri" w:cs="Calibri"/>
          <w:sz w:val="24"/>
          <w:szCs w:val="24"/>
          <w:u w:val="single"/>
        </w:rPr>
      </w:pPr>
      <w:r w:rsidRPr="00B145D9">
        <w:rPr>
          <w:rFonts w:ascii="Calibri" w:hAnsi="Calibri" w:cs="Calibri"/>
          <w:sz w:val="24"/>
          <w:szCs w:val="24"/>
        </w:rPr>
        <w:t xml:space="preserve">Kwota maksymalna przeznaczona na </w:t>
      </w:r>
      <w:r w:rsidR="0055128A" w:rsidRPr="00B145D9">
        <w:rPr>
          <w:rFonts w:ascii="Calibri" w:hAnsi="Calibri" w:cs="Calibri"/>
          <w:sz w:val="24"/>
          <w:szCs w:val="24"/>
        </w:rPr>
        <w:t xml:space="preserve">realizację </w:t>
      </w:r>
      <w:r w:rsidRPr="00B145D9">
        <w:rPr>
          <w:rFonts w:ascii="Calibri" w:hAnsi="Calibri" w:cs="Calibri"/>
          <w:sz w:val="24"/>
          <w:szCs w:val="24"/>
        </w:rPr>
        <w:t xml:space="preserve">zadań z zakresu edukacji prawnej </w:t>
      </w:r>
      <w:r w:rsidR="00811FCD" w:rsidRPr="00B145D9">
        <w:rPr>
          <w:rFonts w:ascii="Calibri" w:hAnsi="Calibri" w:cs="Calibri"/>
          <w:sz w:val="24"/>
          <w:szCs w:val="24"/>
        </w:rPr>
        <w:t xml:space="preserve">na jeden </w:t>
      </w:r>
      <w:r w:rsidR="00C5503B" w:rsidRPr="00B145D9">
        <w:rPr>
          <w:rFonts w:ascii="Calibri" w:hAnsi="Calibri" w:cs="Calibri"/>
          <w:sz w:val="24"/>
          <w:szCs w:val="24"/>
        </w:rPr>
        <w:t>punkt NPP/</w:t>
      </w:r>
      <w:r w:rsidR="00811FCD" w:rsidRPr="00B145D9">
        <w:rPr>
          <w:rFonts w:ascii="Calibri" w:hAnsi="Calibri" w:cs="Calibri"/>
          <w:sz w:val="24"/>
          <w:szCs w:val="24"/>
        </w:rPr>
        <w:t xml:space="preserve">NPO </w:t>
      </w:r>
      <w:r w:rsidRPr="00B145D9">
        <w:rPr>
          <w:rFonts w:ascii="Calibri" w:hAnsi="Calibri" w:cs="Calibri"/>
          <w:sz w:val="24"/>
          <w:szCs w:val="24"/>
        </w:rPr>
        <w:t xml:space="preserve">w 2019 r. wynosi </w:t>
      </w:r>
      <w:r w:rsidRPr="00B145D9">
        <w:rPr>
          <w:rFonts w:ascii="Calibri" w:hAnsi="Calibri" w:cs="Calibri"/>
          <w:sz w:val="24"/>
          <w:szCs w:val="24"/>
          <w:u w:val="single"/>
        </w:rPr>
        <w:t>3 960 z</w:t>
      </w:r>
      <w:r w:rsidR="0055128A" w:rsidRPr="00B145D9">
        <w:rPr>
          <w:rFonts w:ascii="Calibri" w:hAnsi="Calibri" w:cs="Calibri"/>
          <w:sz w:val="24"/>
          <w:szCs w:val="24"/>
          <w:u w:val="single"/>
        </w:rPr>
        <w:t>łotych (słownie: trzy tysiące dziewięćset sześćdziesiąt złotych 00/100).</w:t>
      </w:r>
    </w:p>
    <w:p w:rsidR="00A3334E" w:rsidRPr="00B145D9" w:rsidRDefault="00A3334E" w:rsidP="00515A33">
      <w:pPr>
        <w:pStyle w:val="NormalnyWeb"/>
        <w:ind w:left="360"/>
        <w:jc w:val="both"/>
        <w:rPr>
          <w:rFonts w:ascii="Calibri" w:hAnsi="Calibri" w:cs="Calibri"/>
          <w:u w:val="single"/>
        </w:rPr>
      </w:pPr>
      <w:r w:rsidRPr="00B145D9">
        <w:rPr>
          <w:rFonts w:ascii="Calibri" w:hAnsi="Calibri" w:cs="Calibri"/>
        </w:rPr>
        <w:t xml:space="preserve">Maksymalna </w:t>
      </w:r>
      <w:r w:rsidR="00EA4EB6" w:rsidRPr="00B145D9">
        <w:rPr>
          <w:rFonts w:ascii="Calibri" w:hAnsi="Calibri" w:cs="Calibri"/>
        </w:rPr>
        <w:t xml:space="preserve">wnioskowana wysokość dotacji na prowadzenie </w:t>
      </w:r>
      <w:r w:rsidR="00515A33" w:rsidRPr="00B145D9">
        <w:rPr>
          <w:rFonts w:ascii="Calibri" w:hAnsi="Calibri" w:cs="Calibri"/>
        </w:rPr>
        <w:t xml:space="preserve">jednego punktu </w:t>
      </w:r>
      <w:r w:rsidR="003A5729" w:rsidRPr="00B145D9">
        <w:rPr>
          <w:rFonts w:ascii="Calibri" w:hAnsi="Calibri" w:cs="Calibri"/>
        </w:rPr>
        <w:t xml:space="preserve">NPP lub </w:t>
      </w:r>
      <w:r w:rsidR="00B145D9">
        <w:rPr>
          <w:rFonts w:ascii="Calibri" w:hAnsi="Calibri" w:cs="Calibri"/>
        </w:rPr>
        <w:t>NPO wraz</w:t>
      </w:r>
      <w:r w:rsidR="00B145D9">
        <w:rPr>
          <w:rFonts w:ascii="Calibri" w:hAnsi="Calibri" w:cs="Calibri"/>
        </w:rPr>
        <w:br/>
      </w:r>
      <w:r w:rsidR="00EA4EB6" w:rsidRPr="00B145D9">
        <w:rPr>
          <w:rFonts w:ascii="Calibri" w:hAnsi="Calibri" w:cs="Calibri"/>
        </w:rPr>
        <w:t xml:space="preserve">z realizacją </w:t>
      </w:r>
      <w:r w:rsidR="00515A33" w:rsidRPr="00B145D9">
        <w:rPr>
          <w:rFonts w:ascii="Calibri" w:hAnsi="Calibri" w:cs="Calibri"/>
        </w:rPr>
        <w:t xml:space="preserve">zadań z zakresu </w:t>
      </w:r>
      <w:r w:rsidR="00EA4EB6" w:rsidRPr="00B145D9">
        <w:rPr>
          <w:rFonts w:ascii="Calibri" w:hAnsi="Calibri" w:cs="Calibri"/>
        </w:rPr>
        <w:t>edukacji prawnej</w:t>
      </w:r>
      <w:r w:rsidR="002D1B2B" w:rsidRPr="00B145D9">
        <w:rPr>
          <w:rFonts w:ascii="Calibri" w:hAnsi="Calibri" w:cs="Calibri"/>
        </w:rPr>
        <w:t xml:space="preserve"> może wynosić</w:t>
      </w:r>
      <w:r w:rsidR="00EA4EB6" w:rsidRPr="00B145D9">
        <w:rPr>
          <w:rFonts w:ascii="Calibri" w:hAnsi="Calibri" w:cs="Calibri"/>
        </w:rPr>
        <w:t xml:space="preserve"> </w:t>
      </w:r>
      <w:r w:rsidR="00EA4EB6" w:rsidRPr="00B145D9">
        <w:rPr>
          <w:rFonts w:ascii="Calibri" w:hAnsi="Calibri" w:cs="Calibri"/>
          <w:u w:val="single"/>
        </w:rPr>
        <w:t>64</w:t>
      </w:r>
      <w:r w:rsidR="00515A33" w:rsidRPr="00B145D9">
        <w:rPr>
          <w:rFonts w:ascii="Calibri" w:hAnsi="Calibri" w:cs="Calibri"/>
          <w:u w:val="single"/>
        </w:rPr>
        <w:t> </w:t>
      </w:r>
      <w:r w:rsidR="00EA4EB6" w:rsidRPr="00B145D9">
        <w:rPr>
          <w:rFonts w:ascii="Calibri" w:hAnsi="Calibri" w:cs="Calibri"/>
          <w:u w:val="single"/>
        </w:rPr>
        <w:t>020</w:t>
      </w:r>
      <w:r w:rsidR="00515A33" w:rsidRPr="00B145D9">
        <w:rPr>
          <w:rFonts w:ascii="Calibri" w:hAnsi="Calibri" w:cs="Calibri"/>
          <w:u w:val="single"/>
        </w:rPr>
        <w:t>,00</w:t>
      </w:r>
      <w:r w:rsidR="00BD1292" w:rsidRPr="00B145D9">
        <w:rPr>
          <w:rFonts w:ascii="Calibri" w:hAnsi="Calibri" w:cs="Calibri"/>
          <w:u w:val="single"/>
        </w:rPr>
        <w:t xml:space="preserve"> zł (słownie: sześćdziesiąt cztery tysiące dwadzieścia złotych 00/100).</w:t>
      </w:r>
    </w:p>
    <w:p w:rsidR="00141007" w:rsidRPr="00B145D9" w:rsidRDefault="00141007" w:rsidP="00E00940">
      <w:pPr>
        <w:tabs>
          <w:tab w:val="left" w:pos="426"/>
        </w:tabs>
        <w:spacing w:line="26" w:lineRule="atLeast"/>
        <w:jc w:val="both"/>
        <w:rPr>
          <w:rFonts w:ascii="Calibri" w:hAnsi="Calibri" w:cs="Calibri"/>
          <w:sz w:val="24"/>
          <w:szCs w:val="24"/>
        </w:rPr>
      </w:pPr>
    </w:p>
    <w:p w:rsidR="003D7E8F" w:rsidRPr="00B145D9" w:rsidRDefault="002E12EC" w:rsidP="003D7E8F">
      <w:pPr>
        <w:ind w:left="426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Gmin</w:t>
      </w:r>
      <w:r w:rsidR="009A46FF" w:rsidRPr="00B145D9">
        <w:rPr>
          <w:rFonts w:ascii="Calibri" w:hAnsi="Calibri" w:cs="Calibri"/>
          <w:sz w:val="24"/>
          <w:szCs w:val="24"/>
        </w:rPr>
        <w:t>a</w:t>
      </w:r>
      <w:r w:rsidRPr="00B145D9">
        <w:rPr>
          <w:rFonts w:ascii="Calibri" w:hAnsi="Calibri" w:cs="Calibri"/>
          <w:sz w:val="24"/>
          <w:szCs w:val="24"/>
        </w:rPr>
        <w:t xml:space="preserve"> Miasto Szczecin</w:t>
      </w:r>
      <w:r w:rsidR="006A2510" w:rsidRPr="00B145D9">
        <w:rPr>
          <w:rFonts w:ascii="Calibri" w:hAnsi="Calibri" w:cs="Calibri"/>
          <w:sz w:val="24"/>
          <w:szCs w:val="24"/>
        </w:rPr>
        <w:t xml:space="preserve"> zapewni</w:t>
      </w:r>
      <w:r w:rsidR="00B35CAE" w:rsidRPr="00B145D9">
        <w:rPr>
          <w:rFonts w:ascii="Calibri" w:hAnsi="Calibri" w:cs="Calibri"/>
          <w:sz w:val="24"/>
          <w:szCs w:val="24"/>
        </w:rPr>
        <w:t xml:space="preserve"> </w:t>
      </w:r>
      <w:r w:rsidR="009A46FF" w:rsidRPr="00B145D9">
        <w:rPr>
          <w:rFonts w:ascii="Calibri" w:hAnsi="Calibri" w:cs="Calibri"/>
          <w:sz w:val="24"/>
          <w:szCs w:val="24"/>
        </w:rPr>
        <w:t xml:space="preserve">w celu </w:t>
      </w:r>
      <w:r w:rsidR="00B35CAE" w:rsidRPr="00B145D9">
        <w:rPr>
          <w:rFonts w:ascii="Calibri" w:hAnsi="Calibri" w:cs="Calibri"/>
          <w:sz w:val="24"/>
          <w:szCs w:val="24"/>
        </w:rPr>
        <w:t>realizacji zadania</w:t>
      </w:r>
      <w:r w:rsidRPr="00B145D9">
        <w:rPr>
          <w:rFonts w:ascii="Calibri" w:hAnsi="Calibri" w:cs="Calibri"/>
          <w:sz w:val="24"/>
          <w:szCs w:val="24"/>
        </w:rPr>
        <w:t xml:space="preserve"> lokal wraz z wyposażeniem, </w:t>
      </w:r>
      <w:r w:rsidR="004C29CA" w:rsidRPr="00B145D9">
        <w:rPr>
          <w:rFonts w:ascii="Calibri" w:hAnsi="Calibri" w:cs="Calibri"/>
          <w:sz w:val="24"/>
          <w:szCs w:val="24"/>
        </w:rPr>
        <w:br/>
      </w:r>
      <w:r w:rsidRPr="00B145D9">
        <w:rPr>
          <w:rFonts w:ascii="Calibri" w:hAnsi="Calibri" w:cs="Calibri"/>
          <w:sz w:val="24"/>
          <w:szCs w:val="24"/>
        </w:rPr>
        <w:t xml:space="preserve">w szczególności:  </w:t>
      </w:r>
      <w:r w:rsidR="006A2510" w:rsidRPr="00B145D9">
        <w:rPr>
          <w:rFonts w:ascii="Calibri" w:hAnsi="Calibri" w:cs="Calibri"/>
          <w:sz w:val="24"/>
          <w:szCs w:val="24"/>
        </w:rPr>
        <w:t>meble (biurko, krzesła, szafę)</w:t>
      </w:r>
      <w:r w:rsidR="007B5171" w:rsidRPr="00B145D9">
        <w:rPr>
          <w:rFonts w:ascii="Calibri" w:hAnsi="Calibri" w:cs="Calibri"/>
          <w:sz w:val="24"/>
          <w:szCs w:val="24"/>
        </w:rPr>
        <w:t xml:space="preserve">, </w:t>
      </w:r>
      <w:r w:rsidR="003D7E8F" w:rsidRPr="00B145D9">
        <w:rPr>
          <w:rFonts w:ascii="Calibri" w:hAnsi="Calibri" w:cs="Calibri"/>
          <w:sz w:val="24"/>
          <w:szCs w:val="24"/>
        </w:rPr>
        <w:t xml:space="preserve">urządzenia techniczne </w:t>
      </w:r>
      <w:r w:rsidR="007B5171" w:rsidRPr="00B145D9">
        <w:rPr>
          <w:rFonts w:ascii="Calibri" w:hAnsi="Calibri" w:cs="Calibri"/>
          <w:sz w:val="24"/>
          <w:szCs w:val="24"/>
        </w:rPr>
        <w:t>(komputer stacjonarny, drukarka</w:t>
      </w:r>
      <w:r w:rsidR="003D7E8F" w:rsidRPr="00B145D9">
        <w:rPr>
          <w:rFonts w:ascii="Calibri" w:hAnsi="Calibri" w:cs="Calibri"/>
          <w:sz w:val="24"/>
          <w:szCs w:val="24"/>
        </w:rPr>
        <w:t>, telefon</w:t>
      </w:r>
      <w:r w:rsidR="007B5171" w:rsidRPr="00B145D9">
        <w:rPr>
          <w:rFonts w:ascii="Calibri" w:hAnsi="Calibri" w:cs="Calibri"/>
          <w:sz w:val="24"/>
          <w:szCs w:val="24"/>
        </w:rPr>
        <w:t>)</w:t>
      </w:r>
      <w:r w:rsidR="003D7E8F" w:rsidRPr="00B145D9">
        <w:rPr>
          <w:rFonts w:ascii="Calibri" w:hAnsi="Calibri" w:cs="Calibri"/>
          <w:sz w:val="24"/>
          <w:szCs w:val="24"/>
        </w:rPr>
        <w:t xml:space="preserve">, </w:t>
      </w:r>
      <w:r w:rsidR="006A2510" w:rsidRPr="00B145D9">
        <w:rPr>
          <w:rFonts w:ascii="Calibri" w:hAnsi="Calibri" w:cs="Calibri"/>
          <w:sz w:val="24"/>
          <w:szCs w:val="24"/>
        </w:rPr>
        <w:t>dos</w:t>
      </w:r>
      <w:r w:rsidR="007B5171" w:rsidRPr="00B145D9">
        <w:rPr>
          <w:rFonts w:ascii="Calibri" w:hAnsi="Calibri" w:cs="Calibri"/>
          <w:sz w:val="24"/>
          <w:szCs w:val="24"/>
        </w:rPr>
        <w:t>t</w:t>
      </w:r>
      <w:r w:rsidR="003D7E8F" w:rsidRPr="00B145D9">
        <w:rPr>
          <w:rFonts w:ascii="Calibri" w:hAnsi="Calibri" w:cs="Calibri"/>
          <w:sz w:val="24"/>
          <w:szCs w:val="24"/>
        </w:rPr>
        <w:t xml:space="preserve">ęp do sieci </w:t>
      </w:r>
      <w:r w:rsidR="009A46FF" w:rsidRPr="00B145D9">
        <w:rPr>
          <w:rFonts w:ascii="Calibri" w:hAnsi="Calibri" w:cs="Calibri"/>
          <w:sz w:val="24"/>
          <w:szCs w:val="24"/>
        </w:rPr>
        <w:t xml:space="preserve">elektrycznej, </w:t>
      </w:r>
      <w:r w:rsidR="005B5C21" w:rsidRPr="00B145D9">
        <w:rPr>
          <w:rFonts w:ascii="Calibri" w:hAnsi="Calibri" w:cs="Calibri"/>
          <w:sz w:val="24"/>
          <w:szCs w:val="24"/>
        </w:rPr>
        <w:t>energetycznej, telefonicznej</w:t>
      </w:r>
      <w:r w:rsidR="003D7E8F" w:rsidRPr="00B145D9">
        <w:rPr>
          <w:rFonts w:ascii="Calibri" w:hAnsi="Calibri" w:cs="Calibri"/>
          <w:sz w:val="24"/>
          <w:szCs w:val="24"/>
        </w:rPr>
        <w:t xml:space="preserve"> oraz internetowej, za pośrednictwem której</w:t>
      </w:r>
      <w:r w:rsidR="00D26897" w:rsidRPr="00B145D9">
        <w:rPr>
          <w:rFonts w:ascii="Calibri" w:hAnsi="Calibri" w:cs="Calibri"/>
          <w:sz w:val="24"/>
          <w:szCs w:val="24"/>
        </w:rPr>
        <w:t xml:space="preserve"> </w:t>
      </w:r>
      <w:r w:rsidR="003D7E8F" w:rsidRPr="00B145D9">
        <w:rPr>
          <w:rFonts w:ascii="Calibri" w:hAnsi="Calibri" w:cs="Calibri"/>
          <w:sz w:val="24"/>
          <w:szCs w:val="24"/>
        </w:rPr>
        <w:t xml:space="preserve">umożliwiony zostanie dostęp do bazy aktów prawnych, druki kart </w:t>
      </w:r>
      <w:r w:rsidR="00EE1DEF" w:rsidRPr="00B145D9">
        <w:rPr>
          <w:rFonts w:ascii="Calibri" w:hAnsi="Calibri" w:cs="Calibri"/>
          <w:sz w:val="24"/>
          <w:szCs w:val="24"/>
        </w:rPr>
        <w:t>pomocy</w:t>
      </w:r>
      <w:r w:rsidR="00BA5272" w:rsidRPr="00B145D9">
        <w:rPr>
          <w:rFonts w:ascii="Calibri" w:hAnsi="Calibri" w:cs="Calibri"/>
          <w:sz w:val="24"/>
          <w:szCs w:val="24"/>
        </w:rPr>
        <w:t>, o których mowa w art. 7 ust. 1 ustawy</w:t>
      </w:r>
      <w:r w:rsidR="00EE1DEF" w:rsidRPr="00B145D9">
        <w:rPr>
          <w:rFonts w:ascii="Calibri" w:hAnsi="Calibri" w:cs="Calibri"/>
          <w:sz w:val="24"/>
          <w:szCs w:val="24"/>
        </w:rPr>
        <w:t xml:space="preserve">, </w:t>
      </w:r>
      <w:r w:rsidR="003D7E8F" w:rsidRPr="00B145D9">
        <w:rPr>
          <w:rFonts w:ascii="Calibri" w:hAnsi="Calibri" w:cs="Calibri"/>
          <w:sz w:val="24"/>
          <w:szCs w:val="24"/>
        </w:rPr>
        <w:t>druk</w:t>
      </w:r>
      <w:r w:rsidR="00FB0548" w:rsidRPr="00B145D9">
        <w:rPr>
          <w:rFonts w:ascii="Calibri" w:hAnsi="Calibri" w:cs="Calibri"/>
          <w:sz w:val="24"/>
          <w:szCs w:val="24"/>
        </w:rPr>
        <w:t xml:space="preserve">i </w:t>
      </w:r>
      <w:r w:rsidR="003D7E8F" w:rsidRPr="00B145D9">
        <w:rPr>
          <w:rFonts w:ascii="Calibri" w:hAnsi="Calibri" w:cs="Calibri"/>
          <w:sz w:val="24"/>
          <w:szCs w:val="24"/>
        </w:rPr>
        <w:t>oświadcze</w:t>
      </w:r>
      <w:r w:rsidR="00FB0548" w:rsidRPr="00B145D9">
        <w:rPr>
          <w:rFonts w:ascii="Calibri" w:hAnsi="Calibri" w:cs="Calibri"/>
          <w:sz w:val="24"/>
          <w:szCs w:val="24"/>
        </w:rPr>
        <w:t>nia</w:t>
      </w:r>
      <w:r w:rsidR="003D7E8F" w:rsidRPr="00B145D9">
        <w:rPr>
          <w:rFonts w:ascii="Calibri" w:hAnsi="Calibri" w:cs="Calibri"/>
          <w:sz w:val="24"/>
          <w:szCs w:val="24"/>
        </w:rPr>
        <w:t>, o który</w:t>
      </w:r>
      <w:r w:rsidR="00FB0548" w:rsidRPr="00B145D9">
        <w:rPr>
          <w:rFonts w:ascii="Calibri" w:hAnsi="Calibri" w:cs="Calibri"/>
          <w:sz w:val="24"/>
          <w:szCs w:val="24"/>
        </w:rPr>
        <w:t>m</w:t>
      </w:r>
      <w:r w:rsidR="003D7E8F" w:rsidRPr="00B145D9">
        <w:rPr>
          <w:rFonts w:ascii="Calibri" w:hAnsi="Calibri" w:cs="Calibri"/>
          <w:sz w:val="24"/>
          <w:szCs w:val="24"/>
        </w:rPr>
        <w:t xml:space="preserve"> mowa w art. </w:t>
      </w:r>
      <w:r w:rsidR="00BA5272" w:rsidRPr="00B145D9">
        <w:rPr>
          <w:rFonts w:ascii="Calibri" w:hAnsi="Calibri" w:cs="Calibri"/>
          <w:sz w:val="24"/>
          <w:szCs w:val="24"/>
        </w:rPr>
        <w:t xml:space="preserve">4 ust 2 </w:t>
      </w:r>
      <w:r w:rsidR="003D7E8F" w:rsidRPr="00B145D9">
        <w:rPr>
          <w:rFonts w:ascii="Calibri" w:hAnsi="Calibri" w:cs="Calibri"/>
          <w:sz w:val="24"/>
          <w:szCs w:val="24"/>
        </w:rPr>
        <w:t>ustawy, a także materiały biurowe (papier, toner, teczki etc.).</w:t>
      </w:r>
    </w:p>
    <w:p w:rsidR="00940A87" w:rsidRPr="00B145D9" w:rsidRDefault="00940A87" w:rsidP="000D5061">
      <w:pPr>
        <w:spacing w:line="26" w:lineRule="atLeast"/>
        <w:ind w:left="360"/>
        <w:jc w:val="both"/>
        <w:rPr>
          <w:rFonts w:ascii="Calibri" w:hAnsi="Calibri" w:cs="Calibri"/>
          <w:sz w:val="24"/>
          <w:szCs w:val="24"/>
        </w:rPr>
      </w:pPr>
    </w:p>
    <w:p w:rsidR="00F36EA4" w:rsidRPr="00B145D9" w:rsidRDefault="002A0CAC" w:rsidP="003A5729">
      <w:pPr>
        <w:numPr>
          <w:ilvl w:val="0"/>
          <w:numId w:val="1"/>
        </w:numPr>
        <w:tabs>
          <w:tab w:val="clear" w:pos="360"/>
        </w:tabs>
        <w:spacing w:line="26" w:lineRule="atLeast"/>
        <w:ind w:left="426" w:firstLine="0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t>Zasady przyznawania dotacji</w:t>
      </w:r>
      <w:r w:rsidR="00F36EA4" w:rsidRPr="00B145D9">
        <w:rPr>
          <w:rFonts w:ascii="Calibri" w:hAnsi="Calibri" w:cs="Calibri"/>
          <w:b/>
          <w:sz w:val="24"/>
          <w:szCs w:val="24"/>
        </w:rPr>
        <w:t>.</w:t>
      </w:r>
    </w:p>
    <w:p w:rsidR="00F36EA4" w:rsidRPr="00B145D9" w:rsidRDefault="00F36EA4" w:rsidP="003A5729">
      <w:pPr>
        <w:spacing w:line="26" w:lineRule="atLeast"/>
        <w:ind w:left="426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Postępowanie konkursowe będzie prowadzone zgodnie z: </w:t>
      </w:r>
    </w:p>
    <w:p w:rsidR="00272D15" w:rsidRPr="00B145D9" w:rsidRDefault="00272D15" w:rsidP="003A5729">
      <w:pPr>
        <w:pStyle w:val="Default"/>
        <w:ind w:left="426"/>
        <w:rPr>
          <w:rStyle w:val="Pogrubienie"/>
          <w:rFonts w:ascii="Calibri" w:hAnsi="Calibri" w:cs="Calibri"/>
          <w:b w:val="0"/>
          <w:bCs w:val="0"/>
        </w:rPr>
      </w:pPr>
      <w:r w:rsidRPr="00B145D9">
        <w:rPr>
          <w:rFonts w:ascii="Calibri" w:hAnsi="Calibri" w:cs="Calibri"/>
          <w:bCs/>
        </w:rPr>
        <w:t xml:space="preserve">1) </w:t>
      </w:r>
      <w:r w:rsidR="00D768B9" w:rsidRPr="00B145D9">
        <w:rPr>
          <w:rFonts w:ascii="Calibri" w:hAnsi="Calibri" w:cs="Calibri"/>
          <w:bCs/>
        </w:rPr>
        <w:t xml:space="preserve">Ustawą </w:t>
      </w:r>
      <w:r w:rsidR="00D768B9" w:rsidRPr="00B145D9">
        <w:rPr>
          <w:rFonts w:ascii="Calibri" w:hAnsi="Calibri" w:cs="Calibri"/>
        </w:rPr>
        <w:t>z dnia 5 sierpnia 2015 r.</w:t>
      </w:r>
      <w:r w:rsidR="00390D0F" w:rsidRPr="00B145D9">
        <w:rPr>
          <w:rFonts w:ascii="Calibri" w:hAnsi="Calibri" w:cs="Calibri"/>
        </w:rPr>
        <w:t xml:space="preserve"> o nieodpłatnej pomocy prawnej oraz</w:t>
      </w:r>
      <w:r w:rsidR="00D768B9" w:rsidRPr="00B145D9">
        <w:rPr>
          <w:rFonts w:ascii="Calibri" w:hAnsi="Calibri" w:cs="Calibri"/>
        </w:rPr>
        <w:t xml:space="preserve"> edukacji prawnej</w:t>
      </w:r>
      <w:r w:rsidR="00B145D9">
        <w:rPr>
          <w:rFonts w:ascii="Calibri" w:hAnsi="Calibri" w:cs="Calibri"/>
        </w:rPr>
        <w:br/>
      </w:r>
      <w:r w:rsidR="00C65CFB" w:rsidRPr="00B145D9">
        <w:rPr>
          <w:rFonts w:ascii="Calibri" w:hAnsi="Calibri" w:cs="Calibri"/>
        </w:rPr>
        <w:t>(</w:t>
      </w:r>
      <w:proofErr w:type="spellStart"/>
      <w:r w:rsidR="00C65CFB" w:rsidRPr="00B145D9">
        <w:rPr>
          <w:rFonts w:ascii="Calibri" w:hAnsi="Calibri" w:cs="Calibri"/>
        </w:rPr>
        <w:t>Dz.U</w:t>
      </w:r>
      <w:proofErr w:type="spellEnd"/>
      <w:r w:rsidR="00C65CFB" w:rsidRPr="00B145D9">
        <w:rPr>
          <w:rFonts w:ascii="Calibri" w:hAnsi="Calibri" w:cs="Calibri"/>
        </w:rPr>
        <w:t>. z 2019 r. poz. 294)</w:t>
      </w:r>
      <w:r w:rsidR="00EE1DEF" w:rsidRPr="00B145D9">
        <w:rPr>
          <w:rFonts w:ascii="Calibri" w:hAnsi="Calibri" w:cs="Calibri"/>
        </w:rPr>
        <w:t>,</w:t>
      </w:r>
      <w:r w:rsidR="00D768B9" w:rsidRPr="00B145D9">
        <w:rPr>
          <w:rFonts w:ascii="Calibri" w:hAnsi="Calibri" w:cs="Calibri"/>
        </w:rPr>
        <w:t xml:space="preserve"> </w:t>
      </w:r>
    </w:p>
    <w:p w:rsidR="002C0E47" w:rsidRDefault="00272D15" w:rsidP="003A5729">
      <w:pPr>
        <w:pStyle w:val="Tekstpodstawowy"/>
        <w:spacing w:line="26" w:lineRule="atLeast"/>
        <w:ind w:left="426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 xml:space="preserve">2) </w:t>
      </w:r>
      <w:r w:rsidR="002C0E47" w:rsidRPr="00B145D9">
        <w:rPr>
          <w:rFonts w:ascii="Calibri" w:hAnsi="Calibri" w:cs="Calibri"/>
          <w:bCs/>
          <w:sz w:val="24"/>
          <w:szCs w:val="24"/>
        </w:rPr>
        <w:t>Ustawą z dnia 24 kwietnia 2003 r. o działalności pożytku publicznego i o wolontariaci</w:t>
      </w:r>
      <w:r w:rsidR="00A553AF" w:rsidRPr="00B145D9">
        <w:rPr>
          <w:rFonts w:ascii="Calibri" w:hAnsi="Calibri" w:cs="Calibri"/>
          <w:bCs/>
          <w:sz w:val="24"/>
          <w:szCs w:val="24"/>
        </w:rPr>
        <w:t>e</w:t>
      </w:r>
      <w:r w:rsidR="00C65CFB" w:rsidRPr="00B145D9">
        <w:rPr>
          <w:rFonts w:ascii="Calibri" w:hAnsi="Calibri" w:cs="Calibri"/>
          <w:bCs/>
          <w:sz w:val="24"/>
          <w:szCs w:val="24"/>
        </w:rPr>
        <w:t xml:space="preserve"> (Dz.U.2019 r. poz. 688 ze zm.)</w:t>
      </w:r>
      <w:r w:rsidR="00EE1DEF" w:rsidRPr="00B145D9">
        <w:rPr>
          <w:rFonts w:ascii="Calibri" w:hAnsi="Calibri" w:cs="Calibri"/>
          <w:bCs/>
          <w:sz w:val="24"/>
          <w:szCs w:val="24"/>
        </w:rPr>
        <w:t>,</w:t>
      </w:r>
    </w:p>
    <w:p w:rsidR="00FD3900" w:rsidRPr="00B145D9" w:rsidRDefault="00FD3900" w:rsidP="003A5729">
      <w:pPr>
        <w:pStyle w:val="Tekstpodstawowy"/>
        <w:spacing w:line="26" w:lineRule="atLeast"/>
        <w:ind w:left="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3) Ustawą z dnia 27 sierpnia 2009r. o finansach publicznych (Dz. U. z </w:t>
      </w:r>
      <w:r w:rsidRPr="00FD3900">
        <w:rPr>
          <w:rFonts w:ascii="Calibri" w:hAnsi="Calibri" w:cs="Calibri"/>
          <w:bCs/>
          <w:sz w:val="24"/>
          <w:szCs w:val="24"/>
        </w:rPr>
        <w:t>2019.869</w:t>
      </w:r>
      <w:r>
        <w:rPr>
          <w:rFonts w:ascii="Calibri" w:hAnsi="Calibri" w:cs="Calibri"/>
          <w:bCs/>
          <w:sz w:val="24"/>
          <w:szCs w:val="24"/>
        </w:rPr>
        <w:t xml:space="preserve"> z zm.),</w:t>
      </w:r>
    </w:p>
    <w:p w:rsidR="00D31B65" w:rsidRPr="00B145D9" w:rsidRDefault="00FD3900" w:rsidP="003A5729">
      <w:pPr>
        <w:pStyle w:val="Tekstpodstawowy"/>
        <w:spacing w:line="26" w:lineRule="atLeast"/>
        <w:ind w:left="426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4</w:t>
      </w:r>
      <w:r w:rsidR="00EE1DEF" w:rsidRPr="00B145D9">
        <w:rPr>
          <w:rFonts w:ascii="Calibri" w:hAnsi="Calibri" w:cs="Calibri"/>
          <w:bCs/>
          <w:sz w:val="24"/>
          <w:szCs w:val="24"/>
        </w:rPr>
        <w:t>)</w:t>
      </w:r>
      <w:r w:rsidR="00196370" w:rsidRPr="00B145D9">
        <w:rPr>
          <w:rFonts w:ascii="Calibri" w:hAnsi="Calibri" w:cs="Calibri"/>
          <w:bCs/>
          <w:sz w:val="24"/>
          <w:szCs w:val="24"/>
        </w:rPr>
        <w:t xml:space="preserve"> </w:t>
      </w:r>
      <w:r w:rsidR="00D31B65" w:rsidRPr="00B145D9">
        <w:rPr>
          <w:rFonts w:ascii="Calibri" w:hAnsi="Calibri" w:cs="Calibri"/>
          <w:bCs/>
          <w:sz w:val="24"/>
          <w:szCs w:val="24"/>
        </w:rPr>
        <w:t>Roz</w:t>
      </w:r>
      <w:r w:rsidR="00A54D0A" w:rsidRPr="00B145D9">
        <w:rPr>
          <w:rFonts w:ascii="Calibri" w:hAnsi="Calibri" w:cs="Calibri"/>
          <w:bCs/>
          <w:sz w:val="24"/>
          <w:szCs w:val="24"/>
        </w:rPr>
        <w:t>p</w:t>
      </w:r>
      <w:r w:rsidR="00D31B65" w:rsidRPr="00B145D9">
        <w:rPr>
          <w:rFonts w:ascii="Calibri" w:hAnsi="Calibri" w:cs="Calibri"/>
          <w:bCs/>
          <w:sz w:val="24"/>
          <w:szCs w:val="24"/>
        </w:rPr>
        <w:t xml:space="preserve">orządzeniem </w:t>
      </w:r>
      <w:r w:rsidR="00A54D0A" w:rsidRPr="00B145D9">
        <w:rPr>
          <w:rFonts w:ascii="Calibri" w:hAnsi="Calibri" w:cs="Calibri"/>
          <w:bCs/>
          <w:sz w:val="24"/>
          <w:szCs w:val="24"/>
        </w:rPr>
        <w:t>Przewodniczącego Komitetu do spraw pożytku publicznego z dnia 24 października 2018 r. w sprawie wzorów ofert i ramowych wzorów umów dotyczących realizacji zadań publicznych oraz wzorów sprawozdań z wykonania tych zadań</w:t>
      </w:r>
      <w:r w:rsidR="00C65CFB" w:rsidRPr="00B145D9">
        <w:rPr>
          <w:rFonts w:ascii="Calibri" w:hAnsi="Calibri" w:cs="Calibri"/>
          <w:bCs/>
          <w:sz w:val="24"/>
          <w:szCs w:val="24"/>
        </w:rPr>
        <w:t xml:space="preserve"> (</w:t>
      </w:r>
      <w:proofErr w:type="spellStart"/>
      <w:r w:rsidR="00C65CFB" w:rsidRPr="00B145D9">
        <w:rPr>
          <w:rFonts w:ascii="Calibri" w:hAnsi="Calibri" w:cs="Calibri"/>
          <w:bCs/>
          <w:sz w:val="24"/>
          <w:szCs w:val="24"/>
        </w:rPr>
        <w:t>Dz.U</w:t>
      </w:r>
      <w:proofErr w:type="spellEnd"/>
      <w:r w:rsidR="00C65CFB" w:rsidRPr="00B145D9">
        <w:rPr>
          <w:rFonts w:ascii="Calibri" w:hAnsi="Calibri" w:cs="Calibri"/>
          <w:bCs/>
          <w:sz w:val="24"/>
          <w:szCs w:val="24"/>
        </w:rPr>
        <w:t>. z 2018 r. poz. 2054)</w:t>
      </w:r>
      <w:r w:rsidR="00A54D0A" w:rsidRPr="00B145D9">
        <w:rPr>
          <w:rFonts w:ascii="Calibri" w:hAnsi="Calibri" w:cs="Calibri"/>
          <w:bCs/>
          <w:sz w:val="24"/>
          <w:szCs w:val="24"/>
        </w:rPr>
        <w:t>,</w:t>
      </w:r>
    </w:p>
    <w:p w:rsidR="00126060" w:rsidRPr="00B145D9" w:rsidRDefault="00FD3900" w:rsidP="003A5729">
      <w:pPr>
        <w:pStyle w:val="Nagwek2"/>
        <w:ind w:left="426"/>
        <w:jc w:val="both"/>
        <w:rPr>
          <w:rFonts w:ascii="Calibri" w:hAnsi="Calibri" w:cs="Calibri"/>
          <w:b w:val="0"/>
          <w:bCs/>
          <w:color w:val="000000"/>
          <w:szCs w:val="24"/>
        </w:rPr>
      </w:pPr>
      <w:r>
        <w:rPr>
          <w:rFonts w:ascii="Calibri" w:hAnsi="Calibri" w:cs="Calibri"/>
          <w:b w:val="0"/>
          <w:bCs/>
          <w:szCs w:val="24"/>
        </w:rPr>
        <w:t>5</w:t>
      </w:r>
      <w:r w:rsidR="00126060" w:rsidRPr="00B145D9">
        <w:rPr>
          <w:rFonts w:ascii="Calibri" w:hAnsi="Calibri" w:cs="Calibri"/>
          <w:b w:val="0"/>
          <w:bCs/>
          <w:szCs w:val="24"/>
        </w:rPr>
        <w:t>)</w:t>
      </w:r>
      <w:r w:rsidR="00126060" w:rsidRPr="00B145D9">
        <w:rPr>
          <w:rFonts w:ascii="Calibri" w:hAnsi="Calibri" w:cs="Calibri"/>
          <w:bCs/>
          <w:szCs w:val="24"/>
        </w:rPr>
        <w:t xml:space="preserve"> </w:t>
      </w:r>
      <w:r w:rsidR="00126060" w:rsidRPr="00B145D9">
        <w:rPr>
          <w:rFonts w:ascii="Calibri" w:hAnsi="Calibri" w:cs="Calibri"/>
          <w:b w:val="0"/>
          <w:bCs/>
          <w:color w:val="000000"/>
          <w:szCs w:val="24"/>
        </w:rPr>
        <w:t xml:space="preserve">Rozporządzeniem Ministra Sprawiedliwości z dnia </w:t>
      </w:r>
      <w:r w:rsidR="000F1F73" w:rsidRPr="00B145D9">
        <w:rPr>
          <w:rFonts w:ascii="Calibri" w:hAnsi="Calibri" w:cs="Calibri"/>
          <w:b w:val="0"/>
          <w:bCs/>
          <w:color w:val="000000"/>
          <w:szCs w:val="24"/>
        </w:rPr>
        <w:t>27</w:t>
      </w:r>
      <w:r w:rsidR="00126060" w:rsidRPr="00B145D9">
        <w:rPr>
          <w:rFonts w:ascii="Calibri" w:hAnsi="Calibri" w:cs="Calibri"/>
          <w:b w:val="0"/>
          <w:bCs/>
          <w:color w:val="000000"/>
          <w:szCs w:val="24"/>
        </w:rPr>
        <w:t xml:space="preserve"> </w:t>
      </w:r>
      <w:r w:rsidR="000F1F73" w:rsidRPr="00B145D9">
        <w:rPr>
          <w:rFonts w:ascii="Calibri" w:hAnsi="Calibri" w:cs="Calibri"/>
          <w:b w:val="0"/>
          <w:bCs/>
          <w:color w:val="000000"/>
          <w:szCs w:val="24"/>
        </w:rPr>
        <w:t>września</w:t>
      </w:r>
      <w:r w:rsidR="00126060" w:rsidRPr="00B145D9">
        <w:rPr>
          <w:rFonts w:ascii="Calibri" w:hAnsi="Calibri" w:cs="Calibri"/>
          <w:b w:val="0"/>
          <w:bCs/>
          <w:color w:val="000000"/>
          <w:szCs w:val="24"/>
        </w:rPr>
        <w:t xml:space="preserve"> 201</w:t>
      </w:r>
      <w:r w:rsidR="000F1F73" w:rsidRPr="00B145D9">
        <w:rPr>
          <w:rFonts w:ascii="Calibri" w:hAnsi="Calibri" w:cs="Calibri"/>
          <w:b w:val="0"/>
          <w:bCs/>
          <w:color w:val="000000"/>
          <w:szCs w:val="24"/>
        </w:rPr>
        <w:t>9</w:t>
      </w:r>
      <w:r w:rsidR="00126060" w:rsidRPr="00B145D9">
        <w:rPr>
          <w:rFonts w:ascii="Calibri" w:hAnsi="Calibri" w:cs="Calibri"/>
          <w:b w:val="0"/>
          <w:bCs/>
          <w:color w:val="000000"/>
          <w:szCs w:val="24"/>
        </w:rPr>
        <w:t xml:space="preserve"> r. w sprawie wysokości kwoty bazowej stanowiącej podstawę ustalenia wysokości dotacji na finansowanie zadania polegającego na udzielaniu nieodpłatnej pomocy prawnej w 20</w:t>
      </w:r>
      <w:r w:rsidR="000F1F73" w:rsidRPr="00B145D9">
        <w:rPr>
          <w:rFonts w:ascii="Calibri" w:hAnsi="Calibri" w:cs="Calibri"/>
          <w:b w:val="0"/>
          <w:bCs/>
          <w:color w:val="000000"/>
          <w:szCs w:val="24"/>
        </w:rPr>
        <w:t>20</w:t>
      </w:r>
      <w:r w:rsidR="00126060" w:rsidRPr="00B145D9">
        <w:rPr>
          <w:rFonts w:ascii="Calibri" w:hAnsi="Calibri" w:cs="Calibri"/>
          <w:b w:val="0"/>
          <w:bCs/>
          <w:color w:val="000000"/>
          <w:szCs w:val="24"/>
        </w:rPr>
        <w:t xml:space="preserve"> r.</w:t>
      </w:r>
      <w:r w:rsidR="005A4EE9" w:rsidRPr="00B145D9">
        <w:rPr>
          <w:rFonts w:ascii="Calibri" w:hAnsi="Calibri" w:cs="Calibri"/>
          <w:b w:val="0"/>
          <w:bCs/>
          <w:color w:val="000000"/>
          <w:szCs w:val="24"/>
        </w:rPr>
        <w:t xml:space="preserve"> (</w:t>
      </w:r>
      <w:proofErr w:type="spellStart"/>
      <w:r w:rsidR="005A4EE9" w:rsidRPr="00B145D9">
        <w:rPr>
          <w:rFonts w:ascii="Calibri" w:hAnsi="Calibri" w:cs="Calibri"/>
          <w:b w:val="0"/>
          <w:bCs/>
          <w:color w:val="000000"/>
          <w:szCs w:val="24"/>
        </w:rPr>
        <w:t>Dz.U</w:t>
      </w:r>
      <w:proofErr w:type="spellEnd"/>
      <w:r w:rsidR="005A4EE9" w:rsidRPr="00B145D9">
        <w:rPr>
          <w:rFonts w:ascii="Calibri" w:hAnsi="Calibri" w:cs="Calibri"/>
          <w:b w:val="0"/>
          <w:bCs/>
          <w:color w:val="000000"/>
          <w:szCs w:val="24"/>
        </w:rPr>
        <w:t>. z 2019 r. poz. 1930)</w:t>
      </w:r>
      <w:r w:rsidR="002E47FC" w:rsidRPr="00B145D9">
        <w:rPr>
          <w:rFonts w:ascii="Calibri" w:hAnsi="Calibri" w:cs="Calibri"/>
          <w:b w:val="0"/>
          <w:bCs/>
          <w:color w:val="000000"/>
          <w:szCs w:val="24"/>
        </w:rPr>
        <w:t>,</w:t>
      </w:r>
    </w:p>
    <w:p w:rsidR="005A27AB" w:rsidRPr="00B145D9" w:rsidRDefault="00FD3900" w:rsidP="003A5729">
      <w:pPr>
        <w:pStyle w:val="NormalnyWeb"/>
        <w:spacing w:before="0" w:beforeAutospacing="0" w:after="0" w:afterAutospacing="0" w:line="26" w:lineRule="atLeast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6</w:t>
      </w:r>
      <w:r w:rsidR="00D768B9" w:rsidRPr="00B145D9">
        <w:rPr>
          <w:rFonts w:ascii="Calibri" w:hAnsi="Calibri" w:cs="Calibri"/>
          <w:bCs/>
        </w:rPr>
        <w:t>)</w:t>
      </w:r>
      <w:r w:rsidR="00790BC3" w:rsidRPr="00B145D9">
        <w:rPr>
          <w:rFonts w:ascii="Calibri" w:hAnsi="Calibri" w:cs="Calibri"/>
          <w:bCs/>
        </w:rPr>
        <w:t xml:space="preserve"> </w:t>
      </w:r>
      <w:r w:rsidR="00A553AF" w:rsidRPr="00B145D9">
        <w:rPr>
          <w:rFonts w:ascii="Calibri" w:hAnsi="Calibri" w:cs="Calibri"/>
        </w:rPr>
        <w:t>Zarządzeniem Nr 499/12 Prezydenta Miasta Szcz</w:t>
      </w:r>
      <w:r w:rsidR="004E313F" w:rsidRPr="00B145D9">
        <w:rPr>
          <w:rFonts w:ascii="Calibri" w:hAnsi="Calibri" w:cs="Calibri"/>
        </w:rPr>
        <w:t xml:space="preserve">ecin z dnia 9 listopada 2012 r. </w:t>
      </w:r>
      <w:r w:rsidR="00A553AF" w:rsidRPr="00B145D9">
        <w:rPr>
          <w:rFonts w:ascii="Calibri" w:hAnsi="Calibri" w:cs="Calibri"/>
        </w:rPr>
        <w:t>w sprawie szczegółowych zasad współpracy finansowej i pozafinansowej Gminy Miasto Szczecin z</w:t>
      </w:r>
      <w:r w:rsidR="00D768B9" w:rsidRPr="00B145D9">
        <w:rPr>
          <w:rFonts w:ascii="Calibri" w:hAnsi="Calibri" w:cs="Calibri"/>
        </w:rPr>
        <w:t> </w:t>
      </w:r>
      <w:r w:rsidR="00A553AF" w:rsidRPr="00B145D9">
        <w:rPr>
          <w:rFonts w:ascii="Calibri" w:hAnsi="Calibri" w:cs="Calibri"/>
        </w:rPr>
        <w:t xml:space="preserve">organizacjami pozarządowymi i innymi podmiotami prowadzącymi </w:t>
      </w:r>
      <w:r w:rsidR="00F217CA" w:rsidRPr="00B145D9">
        <w:rPr>
          <w:rFonts w:ascii="Calibri" w:hAnsi="Calibri" w:cs="Calibri"/>
        </w:rPr>
        <w:t>działalność pożytku publicznego (zm. Zarządzenie Nr 512/14 Prezydenta Miasta Szcz</w:t>
      </w:r>
      <w:r w:rsidR="00F37734" w:rsidRPr="00B145D9">
        <w:rPr>
          <w:rFonts w:ascii="Calibri" w:hAnsi="Calibri" w:cs="Calibri"/>
        </w:rPr>
        <w:t>ecin z dnia 31 grudnia 2014</w:t>
      </w:r>
      <w:r w:rsidR="00D768B9" w:rsidRPr="00B145D9">
        <w:rPr>
          <w:rFonts w:ascii="Calibri" w:hAnsi="Calibri" w:cs="Calibri"/>
        </w:rPr>
        <w:t> </w:t>
      </w:r>
      <w:r w:rsidR="00790BC3" w:rsidRPr="00B145D9">
        <w:rPr>
          <w:rFonts w:ascii="Calibri" w:hAnsi="Calibri" w:cs="Calibri"/>
        </w:rPr>
        <w:t>r.)</w:t>
      </w:r>
      <w:r w:rsidR="002E47FC" w:rsidRPr="00B145D9">
        <w:rPr>
          <w:rFonts w:ascii="Calibri" w:hAnsi="Calibri" w:cs="Calibri"/>
        </w:rPr>
        <w:t>,</w:t>
      </w:r>
    </w:p>
    <w:p w:rsidR="007E16D3" w:rsidRPr="00B145D9" w:rsidRDefault="00790BC3" w:rsidP="003A5729">
      <w:pPr>
        <w:pStyle w:val="NormalnyWeb"/>
        <w:spacing w:before="0" w:beforeAutospacing="0" w:after="0" w:afterAutospacing="0" w:line="26" w:lineRule="atLeast"/>
        <w:ind w:left="426"/>
        <w:jc w:val="both"/>
        <w:rPr>
          <w:rFonts w:ascii="Calibri" w:hAnsi="Calibri" w:cs="Calibri"/>
        </w:rPr>
      </w:pPr>
      <w:r w:rsidRPr="00B145D9">
        <w:rPr>
          <w:rFonts w:ascii="Calibri" w:hAnsi="Calibri" w:cs="Calibri"/>
        </w:rPr>
        <w:t>oraz następującymi zasadami:</w:t>
      </w:r>
    </w:p>
    <w:p w:rsidR="00790BC3" w:rsidRPr="00B145D9" w:rsidRDefault="005D0BB3" w:rsidP="00AD7DB4">
      <w:pPr>
        <w:pStyle w:val="NormalnyWeb"/>
        <w:tabs>
          <w:tab w:val="left" w:pos="567"/>
          <w:tab w:val="left" w:pos="709"/>
          <w:tab w:val="left" w:pos="1418"/>
        </w:tabs>
        <w:spacing w:before="0" w:beforeAutospacing="0" w:after="0" w:afterAutospacing="0" w:line="26" w:lineRule="atLeast"/>
        <w:ind w:left="426"/>
        <w:jc w:val="both"/>
        <w:rPr>
          <w:rFonts w:ascii="Calibri" w:hAnsi="Calibri" w:cs="Calibri"/>
        </w:rPr>
      </w:pPr>
      <w:r w:rsidRPr="00B145D9">
        <w:rPr>
          <w:rFonts w:ascii="Calibri" w:hAnsi="Calibri" w:cs="Calibri"/>
        </w:rPr>
        <w:lastRenderedPageBreak/>
        <w:tab/>
      </w:r>
      <w:r w:rsidR="00AD7DB4" w:rsidRPr="00B145D9">
        <w:rPr>
          <w:rFonts w:ascii="Calibri" w:hAnsi="Calibri" w:cs="Calibri"/>
        </w:rPr>
        <w:tab/>
      </w:r>
      <w:r w:rsidR="00790BC3" w:rsidRPr="00B145D9">
        <w:rPr>
          <w:rFonts w:ascii="Calibri" w:hAnsi="Calibri" w:cs="Calibri"/>
        </w:rPr>
        <w:t>a) Gmina Miasto Szczecin przekaże dofinansowanie n</w:t>
      </w:r>
      <w:r w:rsidRPr="00B145D9">
        <w:rPr>
          <w:rFonts w:ascii="Calibri" w:hAnsi="Calibri" w:cs="Calibri"/>
        </w:rPr>
        <w:t>a realizację zadań publicznych oferentom</w:t>
      </w:r>
      <w:r w:rsidR="00790BC3" w:rsidRPr="00B145D9">
        <w:rPr>
          <w:rFonts w:ascii="Calibri" w:hAnsi="Calibri" w:cs="Calibri"/>
        </w:rPr>
        <w:t>, których oferty uzna</w:t>
      </w:r>
      <w:r w:rsidR="00C65E12" w:rsidRPr="00B145D9">
        <w:rPr>
          <w:rFonts w:ascii="Calibri" w:hAnsi="Calibri" w:cs="Calibri"/>
        </w:rPr>
        <w:t>ne zostaną za najkorzystniejsze,</w:t>
      </w:r>
    </w:p>
    <w:p w:rsidR="00272D15" w:rsidRPr="00B145D9" w:rsidRDefault="00AD7DB4" w:rsidP="00AD7DB4">
      <w:pPr>
        <w:pStyle w:val="Tekstpodstawowywcity3"/>
        <w:ind w:left="426" w:firstLine="0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ab/>
      </w:r>
      <w:r w:rsidR="004E7B04" w:rsidRPr="00B145D9">
        <w:rPr>
          <w:rFonts w:ascii="Calibri" w:hAnsi="Calibri" w:cs="Calibri"/>
          <w:sz w:val="24"/>
          <w:szCs w:val="24"/>
        </w:rPr>
        <w:t>b</w:t>
      </w:r>
      <w:r w:rsidR="00272D15" w:rsidRPr="00B145D9">
        <w:rPr>
          <w:rFonts w:ascii="Calibri" w:hAnsi="Calibri" w:cs="Calibri"/>
          <w:sz w:val="24"/>
          <w:szCs w:val="24"/>
        </w:rPr>
        <w:t xml:space="preserve">) </w:t>
      </w:r>
      <w:r w:rsidR="00835B4A" w:rsidRPr="00B145D9">
        <w:rPr>
          <w:rFonts w:ascii="Calibri" w:hAnsi="Calibri" w:cs="Calibri"/>
          <w:sz w:val="24"/>
          <w:szCs w:val="24"/>
        </w:rPr>
        <w:t>s</w:t>
      </w:r>
      <w:r w:rsidR="00272D15" w:rsidRPr="00B145D9">
        <w:rPr>
          <w:rFonts w:ascii="Calibri" w:hAnsi="Calibri" w:cs="Calibri"/>
          <w:sz w:val="24"/>
          <w:szCs w:val="24"/>
        </w:rPr>
        <w:t>kładane oferty stanowią informację publiczną w rozumieniu art.</w:t>
      </w:r>
      <w:r w:rsidR="00C65E12" w:rsidRPr="00B145D9">
        <w:rPr>
          <w:rFonts w:ascii="Calibri" w:hAnsi="Calibri" w:cs="Calibri"/>
          <w:sz w:val="24"/>
          <w:szCs w:val="24"/>
        </w:rPr>
        <w:t xml:space="preserve"> 1 ustawy z dnia </w:t>
      </w:r>
      <w:r w:rsidR="00272D15" w:rsidRPr="00B145D9">
        <w:rPr>
          <w:rFonts w:ascii="Calibri" w:hAnsi="Calibri" w:cs="Calibri"/>
          <w:sz w:val="24"/>
          <w:szCs w:val="24"/>
        </w:rPr>
        <w:t xml:space="preserve">6 września 2001 r. o dostępie do informacji publicznej </w:t>
      </w:r>
      <w:r w:rsidR="005A4EE9" w:rsidRPr="00B145D9">
        <w:rPr>
          <w:rFonts w:ascii="Calibri" w:hAnsi="Calibri" w:cs="Calibri"/>
          <w:sz w:val="24"/>
          <w:szCs w:val="24"/>
        </w:rPr>
        <w:t>(</w:t>
      </w:r>
      <w:proofErr w:type="spellStart"/>
      <w:r w:rsidR="005A4EE9" w:rsidRPr="00B145D9">
        <w:rPr>
          <w:rFonts w:ascii="Calibri" w:hAnsi="Calibri" w:cs="Calibri"/>
          <w:sz w:val="24"/>
          <w:szCs w:val="24"/>
        </w:rPr>
        <w:t>Dz.U</w:t>
      </w:r>
      <w:proofErr w:type="spellEnd"/>
      <w:r w:rsidR="005A4EE9" w:rsidRPr="00B145D9">
        <w:rPr>
          <w:rFonts w:ascii="Calibri" w:hAnsi="Calibri" w:cs="Calibri"/>
          <w:sz w:val="24"/>
          <w:szCs w:val="24"/>
        </w:rPr>
        <w:t xml:space="preserve">. z 2019 r. poz. 1429) </w:t>
      </w:r>
      <w:r w:rsidR="00272D15" w:rsidRPr="00B145D9">
        <w:rPr>
          <w:rFonts w:ascii="Calibri" w:hAnsi="Calibri" w:cs="Calibri"/>
          <w:sz w:val="24"/>
          <w:szCs w:val="24"/>
        </w:rPr>
        <w:t>i w związku z powyższym mogą podlegać udostępnieniu na zasadach i w t</w:t>
      </w:r>
      <w:r w:rsidR="005D0BB3" w:rsidRPr="00B145D9">
        <w:rPr>
          <w:rFonts w:ascii="Calibri" w:hAnsi="Calibri" w:cs="Calibri"/>
          <w:sz w:val="24"/>
          <w:szCs w:val="24"/>
        </w:rPr>
        <w:t>rybie określonych w ww. ustawie,</w:t>
      </w:r>
    </w:p>
    <w:p w:rsidR="006764D3" w:rsidRDefault="005D0BB3" w:rsidP="00AD7DB4">
      <w:pPr>
        <w:pStyle w:val="Tekstpodstawowywcity3"/>
        <w:tabs>
          <w:tab w:val="left" w:pos="426"/>
          <w:tab w:val="left" w:pos="709"/>
        </w:tabs>
        <w:ind w:left="426" w:firstLine="0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ab/>
      </w:r>
      <w:r w:rsidR="004E7B04" w:rsidRPr="00B145D9">
        <w:rPr>
          <w:rFonts w:ascii="Calibri" w:hAnsi="Calibri" w:cs="Calibri"/>
          <w:sz w:val="24"/>
          <w:szCs w:val="24"/>
        </w:rPr>
        <w:t>c</w:t>
      </w:r>
      <w:r w:rsidR="00C65E12" w:rsidRPr="00B145D9">
        <w:rPr>
          <w:rFonts w:ascii="Calibri" w:hAnsi="Calibri" w:cs="Calibri"/>
          <w:sz w:val="24"/>
          <w:szCs w:val="24"/>
        </w:rPr>
        <w:t>)</w:t>
      </w:r>
      <w:r w:rsidR="00C65E12" w:rsidRPr="00B145D9">
        <w:rPr>
          <w:rFonts w:ascii="Calibri" w:hAnsi="Calibri" w:cs="Calibri"/>
          <w:b/>
          <w:sz w:val="24"/>
          <w:szCs w:val="24"/>
        </w:rPr>
        <w:t xml:space="preserve"> </w:t>
      </w:r>
      <w:r w:rsidR="00835B4A" w:rsidRPr="00B145D9">
        <w:rPr>
          <w:rFonts w:ascii="Calibri" w:hAnsi="Calibri" w:cs="Calibri"/>
          <w:sz w:val="24"/>
          <w:szCs w:val="24"/>
        </w:rPr>
        <w:t>z</w:t>
      </w:r>
      <w:r w:rsidR="00290C8A" w:rsidRPr="00B145D9">
        <w:rPr>
          <w:rFonts w:ascii="Calibri" w:hAnsi="Calibri" w:cs="Calibri"/>
          <w:sz w:val="24"/>
          <w:szCs w:val="24"/>
        </w:rPr>
        <w:t>łożenie oferty o dotację nie gwarantuje przyznania środków w wysokośc</w:t>
      </w:r>
      <w:r w:rsidR="00406D17" w:rsidRPr="00B145D9">
        <w:rPr>
          <w:rFonts w:ascii="Calibri" w:hAnsi="Calibri" w:cs="Calibri"/>
          <w:sz w:val="24"/>
          <w:szCs w:val="24"/>
        </w:rPr>
        <w:t>i, o którą występuje oferent</w:t>
      </w:r>
      <w:r w:rsidR="00290C8A" w:rsidRPr="00B145D9">
        <w:rPr>
          <w:rFonts w:ascii="Calibri" w:hAnsi="Calibri" w:cs="Calibri"/>
          <w:sz w:val="24"/>
          <w:szCs w:val="24"/>
        </w:rPr>
        <w:t xml:space="preserve">. W przypadku przyznania mniejszej kwoty, niż wnioskowana, </w:t>
      </w:r>
      <w:r w:rsidRPr="00B145D9">
        <w:rPr>
          <w:rFonts w:ascii="Calibri" w:hAnsi="Calibri" w:cs="Calibri"/>
          <w:sz w:val="24"/>
          <w:szCs w:val="24"/>
        </w:rPr>
        <w:t xml:space="preserve">oferent </w:t>
      </w:r>
      <w:r w:rsidR="00290C8A" w:rsidRPr="00B145D9">
        <w:rPr>
          <w:rFonts w:ascii="Calibri" w:hAnsi="Calibri" w:cs="Calibri"/>
          <w:sz w:val="24"/>
          <w:szCs w:val="24"/>
        </w:rPr>
        <w:t>dokonuje stosowanie do przyznanej kwoty aktualizacji harmonogramu i kosztorysu lub wycofuje swoją ofertę.</w:t>
      </w:r>
    </w:p>
    <w:p w:rsidR="006764D3" w:rsidRPr="006764D3" w:rsidRDefault="006764D3" w:rsidP="00AD7DB4">
      <w:pPr>
        <w:pStyle w:val="Tekstpodstawowywcity3"/>
        <w:tabs>
          <w:tab w:val="left" w:pos="426"/>
          <w:tab w:val="left" w:pos="709"/>
        </w:tabs>
        <w:ind w:left="426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d) </w:t>
      </w:r>
      <w:r w:rsidRPr="006764D3">
        <w:rPr>
          <w:rFonts w:ascii="Calibri" w:hAnsi="Calibri" w:cs="Calibri"/>
          <w:sz w:val="24"/>
          <w:szCs w:val="24"/>
        </w:rPr>
        <w:t>Złożenie oferty nie jest jednoznaczne z przyznaniem dotacji</w:t>
      </w:r>
    </w:p>
    <w:p w:rsidR="00790BC3" w:rsidRPr="00B145D9" w:rsidRDefault="005D0BB3" w:rsidP="00F834FD">
      <w:pPr>
        <w:pStyle w:val="NormalnyWeb"/>
        <w:tabs>
          <w:tab w:val="left" w:pos="426"/>
          <w:tab w:val="left" w:pos="709"/>
          <w:tab w:val="left" w:pos="1418"/>
        </w:tabs>
        <w:spacing w:before="0" w:beforeAutospacing="0" w:after="0" w:afterAutospacing="0" w:line="26" w:lineRule="atLeast"/>
        <w:ind w:left="426"/>
        <w:jc w:val="both"/>
        <w:rPr>
          <w:rFonts w:ascii="Calibri" w:hAnsi="Calibri" w:cs="Calibri"/>
          <w:i/>
        </w:rPr>
      </w:pPr>
      <w:r w:rsidRPr="00B145D9">
        <w:rPr>
          <w:rFonts w:ascii="Calibri" w:hAnsi="Calibri" w:cs="Calibri"/>
        </w:rPr>
        <w:tab/>
      </w:r>
      <w:r w:rsidR="006764D3">
        <w:rPr>
          <w:rFonts w:ascii="Calibri" w:hAnsi="Calibri" w:cs="Calibri"/>
        </w:rPr>
        <w:t>e</w:t>
      </w:r>
      <w:r w:rsidR="00835B4A" w:rsidRPr="00B145D9">
        <w:rPr>
          <w:rFonts w:ascii="Calibri" w:hAnsi="Calibri" w:cs="Calibri"/>
        </w:rPr>
        <w:t>) w</w:t>
      </w:r>
      <w:r w:rsidR="00790BC3" w:rsidRPr="00B145D9">
        <w:rPr>
          <w:rFonts w:ascii="Calibri" w:hAnsi="Calibri" w:cs="Calibri"/>
        </w:rPr>
        <w:t xml:space="preserve"> </w:t>
      </w:r>
      <w:r w:rsidR="00290C8A" w:rsidRPr="00B145D9">
        <w:rPr>
          <w:rFonts w:ascii="Calibri" w:hAnsi="Calibri" w:cs="Calibri"/>
        </w:rPr>
        <w:t xml:space="preserve">pkt. IV.15 oferty realizacji zadania publicznego pn. </w:t>
      </w:r>
      <w:r w:rsidR="00790BC3" w:rsidRPr="00B145D9">
        <w:rPr>
          <w:rFonts w:ascii="Calibri" w:hAnsi="Calibri" w:cs="Calibri"/>
        </w:rPr>
        <w:t xml:space="preserve">„Informacje o wcześniejszej działalności oferenta(-ów)…” należy podać informacje o zrealizowanych zadaniach publicznych z lat </w:t>
      </w:r>
      <w:r w:rsidR="000D5061" w:rsidRPr="00B145D9">
        <w:rPr>
          <w:rFonts w:ascii="Calibri" w:hAnsi="Calibri" w:cs="Calibri"/>
        </w:rPr>
        <w:t xml:space="preserve">poprzednich </w:t>
      </w:r>
    </w:p>
    <w:p w:rsidR="00997B0F" w:rsidRDefault="00AD7DB4" w:rsidP="006764D3">
      <w:pPr>
        <w:pStyle w:val="NormalnyWeb"/>
        <w:tabs>
          <w:tab w:val="left" w:pos="709"/>
          <w:tab w:val="left" w:pos="1418"/>
        </w:tabs>
        <w:spacing w:before="0" w:beforeAutospacing="0" w:after="0" w:afterAutospacing="0" w:line="26" w:lineRule="atLeast"/>
        <w:ind w:left="426"/>
        <w:jc w:val="both"/>
        <w:rPr>
          <w:rFonts w:ascii="Calibri" w:hAnsi="Calibri" w:cs="Calibri"/>
        </w:rPr>
      </w:pPr>
      <w:r w:rsidRPr="00B145D9">
        <w:rPr>
          <w:rFonts w:ascii="Calibri" w:hAnsi="Calibri" w:cs="Calibri"/>
        </w:rPr>
        <w:tab/>
      </w:r>
      <w:r w:rsidR="006764D3">
        <w:rPr>
          <w:rFonts w:ascii="Calibri" w:hAnsi="Calibri" w:cs="Calibri"/>
        </w:rPr>
        <w:t>f</w:t>
      </w:r>
      <w:r w:rsidR="00790BC3" w:rsidRPr="00B145D9">
        <w:rPr>
          <w:rFonts w:ascii="Calibri" w:hAnsi="Calibri" w:cs="Calibri"/>
        </w:rPr>
        <w:t xml:space="preserve">) </w:t>
      </w:r>
      <w:r w:rsidR="00290C8A" w:rsidRPr="00B145D9">
        <w:rPr>
          <w:rFonts w:ascii="Calibri" w:hAnsi="Calibri" w:cs="Calibri"/>
        </w:rPr>
        <w:t>W pkt. IV.11 oferty realizacji zadania publicznego pn.</w:t>
      </w:r>
      <w:r w:rsidR="00790BC3" w:rsidRPr="00B145D9">
        <w:rPr>
          <w:rFonts w:ascii="Calibri" w:hAnsi="Calibri" w:cs="Calibri"/>
        </w:rPr>
        <w:t xml:space="preserve"> „Zasoby kadrowe…” należy podać informacje o planowanej kadrze</w:t>
      </w:r>
      <w:r w:rsidR="00F834FD">
        <w:rPr>
          <w:rFonts w:ascii="Calibri" w:hAnsi="Calibri" w:cs="Calibri"/>
        </w:rPr>
        <w:t>.</w:t>
      </w:r>
    </w:p>
    <w:p w:rsidR="00057CB7" w:rsidRDefault="00BA1657" w:rsidP="00F834FD">
      <w:pPr>
        <w:pStyle w:val="NormalnyWeb"/>
        <w:tabs>
          <w:tab w:val="left" w:pos="567"/>
          <w:tab w:val="left" w:pos="709"/>
          <w:tab w:val="left" w:pos="1418"/>
        </w:tabs>
        <w:spacing w:before="0" w:beforeAutospacing="0" w:after="0" w:afterAutospacing="0" w:line="26" w:lineRule="atLeast"/>
        <w:ind w:left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7) Warunkiem przekazania dotacji jest zawarcie umowy o powierzenie zadania publicznego</w:t>
      </w:r>
      <w:r w:rsidR="00900246">
        <w:rPr>
          <w:rFonts w:ascii="Calibri" w:hAnsi="Calibri" w:cs="Calibri"/>
        </w:rPr>
        <w:t>,</w:t>
      </w:r>
      <w:r w:rsidR="00DE2C0A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o </w:t>
      </w:r>
      <w:r w:rsidR="00900246">
        <w:rPr>
          <w:rFonts w:ascii="Calibri" w:hAnsi="Calibri" w:cs="Calibri"/>
        </w:rPr>
        <w:t>której</w:t>
      </w:r>
      <w:r>
        <w:rPr>
          <w:rFonts w:ascii="Calibri" w:hAnsi="Calibri" w:cs="Calibri"/>
        </w:rPr>
        <w:t xml:space="preserve"> mowa w art. 16</w:t>
      </w:r>
      <w:r w:rsidR="00900246">
        <w:rPr>
          <w:rFonts w:ascii="Calibri" w:hAnsi="Calibri" w:cs="Calibri"/>
          <w:bCs/>
        </w:rPr>
        <w:t xml:space="preserve"> </w:t>
      </w:r>
      <w:proofErr w:type="spellStart"/>
      <w:r w:rsidR="00900246" w:rsidRPr="00900246">
        <w:rPr>
          <w:rFonts w:ascii="Calibri" w:hAnsi="Calibri" w:cs="Calibri"/>
          <w:bCs/>
        </w:rPr>
        <w:t>u.d.p.p.w</w:t>
      </w:r>
      <w:proofErr w:type="spellEnd"/>
      <w:r w:rsidR="00900246" w:rsidRPr="00900246">
        <w:rPr>
          <w:rFonts w:ascii="Calibri" w:hAnsi="Calibri" w:cs="Calibri"/>
          <w:bCs/>
        </w:rPr>
        <w:t>.</w:t>
      </w:r>
    </w:p>
    <w:p w:rsidR="006764D3" w:rsidRPr="006764D3" w:rsidRDefault="006764D3" w:rsidP="00F834FD">
      <w:pPr>
        <w:pStyle w:val="NormalnyWeb"/>
        <w:tabs>
          <w:tab w:val="left" w:pos="567"/>
          <w:tab w:val="left" w:pos="709"/>
          <w:tab w:val="left" w:pos="1418"/>
        </w:tabs>
        <w:spacing w:before="0" w:beforeAutospacing="0" w:after="0" w:afterAutospacing="0" w:line="26" w:lineRule="atLeast"/>
        <w:ind w:left="426"/>
        <w:jc w:val="both"/>
        <w:rPr>
          <w:rFonts w:ascii="Calibri" w:hAnsi="Calibri" w:cs="Calibri"/>
          <w:bCs/>
        </w:rPr>
      </w:pPr>
    </w:p>
    <w:p w:rsidR="00F37734" w:rsidRPr="00B145D9" w:rsidRDefault="00F37734" w:rsidP="006932DF">
      <w:pPr>
        <w:pStyle w:val="NormalnyWeb"/>
        <w:spacing w:before="0" w:beforeAutospacing="0" w:after="0" w:afterAutospacing="0" w:line="26" w:lineRule="atLeast"/>
        <w:ind w:left="426"/>
        <w:jc w:val="both"/>
        <w:rPr>
          <w:rFonts w:ascii="Calibri" w:hAnsi="Calibri" w:cs="Calibri"/>
        </w:rPr>
      </w:pPr>
    </w:p>
    <w:p w:rsidR="002A0CAC" w:rsidRPr="00B145D9" w:rsidRDefault="002A0CAC" w:rsidP="00E26A06">
      <w:pPr>
        <w:pStyle w:val="Tekstpodstawowywcity3"/>
        <w:numPr>
          <w:ilvl w:val="0"/>
          <w:numId w:val="1"/>
        </w:numPr>
        <w:tabs>
          <w:tab w:val="clear" w:pos="360"/>
        </w:tabs>
        <w:spacing w:line="26" w:lineRule="atLeast"/>
        <w:ind w:hanging="76"/>
        <w:jc w:val="both"/>
        <w:rPr>
          <w:rFonts w:ascii="Calibri" w:hAnsi="Calibri" w:cs="Calibri"/>
          <w:b/>
          <w:sz w:val="24"/>
          <w:szCs w:val="24"/>
        </w:rPr>
      </w:pPr>
      <w:r w:rsidRPr="00B145D9">
        <w:rPr>
          <w:rFonts w:ascii="Calibri" w:hAnsi="Calibri" w:cs="Calibri"/>
          <w:b/>
          <w:color w:val="000000"/>
          <w:sz w:val="24"/>
          <w:szCs w:val="24"/>
        </w:rPr>
        <w:t>T</w:t>
      </w:r>
      <w:r w:rsidRPr="00B145D9">
        <w:rPr>
          <w:rFonts w:ascii="Calibri" w:hAnsi="Calibri" w:cs="Calibri"/>
          <w:b/>
          <w:sz w:val="24"/>
          <w:szCs w:val="24"/>
        </w:rPr>
        <w:t>ermin realizacji zadania</w:t>
      </w:r>
      <w:r w:rsidR="00F36EA4" w:rsidRPr="00B145D9">
        <w:rPr>
          <w:rFonts w:ascii="Calibri" w:hAnsi="Calibri" w:cs="Calibri"/>
          <w:b/>
          <w:sz w:val="24"/>
          <w:szCs w:val="24"/>
        </w:rPr>
        <w:t>.</w:t>
      </w:r>
    </w:p>
    <w:p w:rsidR="00F36EA4" w:rsidRPr="00B145D9" w:rsidRDefault="00F36EA4" w:rsidP="00E26A06">
      <w:pPr>
        <w:pStyle w:val="Tekstpodstawowywcity3"/>
        <w:spacing w:line="26" w:lineRule="atLeast"/>
        <w:ind w:left="360" w:hanging="76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Realizacja zadania przewidziana jest na okres od </w:t>
      </w:r>
      <w:r w:rsidR="002C0E47" w:rsidRPr="00B145D9">
        <w:rPr>
          <w:rFonts w:ascii="Calibri" w:hAnsi="Calibri" w:cs="Calibri"/>
          <w:sz w:val="24"/>
          <w:szCs w:val="24"/>
        </w:rPr>
        <w:t>dni</w:t>
      </w:r>
      <w:r w:rsidR="006D6EB8" w:rsidRPr="00B145D9">
        <w:rPr>
          <w:rFonts w:ascii="Calibri" w:hAnsi="Calibri" w:cs="Calibri"/>
          <w:sz w:val="24"/>
          <w:szCs w:val="24"/>
        </w:rPr>
        <w:t xml:space="preserve">a </w:t>
      </w:r>
      <w:r w:rsidR="00272D15" w:rsidRPr="00B145D9">
        <w:rPr>
          <w:rFonts w:ascii="Calibri" w:hAnsi="Calibri" w:cs="Calibri"/>
          <w:sz w:val="24"/>
          <w:szCs w:val="24"/>
        </w:rPr>
        <w:t>01.01.20</w:t>
      </w:r>
      <w:r w:rsidR="00FE6AB2" w:rsidRPr="00B145D9">
        <w:rPr>
          <w:rFonts w:ascii="Calibri" w:hAnsi="Calibri" w:cs="Calibri"/>
          <w:sz w:val="24"/>
          <w:szCs w:val="24"/>
        </w:rPr>
        <w:t>20</w:t>
      </w:r>
      <w:r w:rsidR="000C3EAF" w:rsidRPr="00B145D9">
        <w:rPr>
          <w:rFonts w:ascii="Calibri" w:hAnsi="Calibri" w:cs="Calibri"/>
          <w:sz w:val="24"/>
          <w:szCs w:val="24"/>
        </w:rPr>
        <w:t xml:space="preserve"> r. </w:t>
      </w:r>
      <w:r w:rsidR="006D6EB8" w:rsidRPr="00B145D9">
        <w:rPr>
          <w:rFonts w:ascii="Calibri" w:hAnsi="Calibri" w:cs="Calibri"/>
          <w:sz w:val="24"/>
          <w:szCs w:val="24"/>
        </w:rPr>
        <w:t xml:space="preserve">do </w:t>
      </w:r>
      <w:r w:rsidR="00CA4BC0" w:rsidRPr="00B145D9">
        <w:rPr>
          <w:rFonts w:ascii="Calibri" w:hAnsi="Calibri" w:cs="Calibri"/>
          <w:sz w:val="24"/>
          <w:szCs w:val="24"/>
        </w:rPr>
        <w:t xml:space="preserve">dnia </w:t>
      </w:r>
      <w:r w:rsidR="006D6EB8" w:rsidRPr="00B145D9">
        <w:rPr>
          <w:rFonts w:ascii="Calibri" w:hAnsi="Calibri" w:cs="Calibri"/>
          <w:sz w:val="24"/>
          <w:szCs w:val="24"/>
        </w:rPr>
        <w:t>31.12</w:t>
      </w:r>
      <w:r w:rsidR="00272D15" w:rsidRPr="00B145D9">
        <w:rPr>
          <w:rFonts w:ascii="Calibri" w:hAnsi="Calibri" w:cs="Calibri"/>
          <w:sz w:val="24"/>
          <w:szCs w:val="24"/>
        </w:rPr>
        <w:t>.20</w:t>
      </w:r>
      <w:r w:rsidR="00FE6AB2" w:rsidRPr="00B145D9">
        <w:rPr>
          <w:rFonts w:ascii="Calibri" w:hAnsi="Calibri" w:cs="Calibri"/>
          <w:sz w:val="24"/>
          <w:szCs w:val="24"/>
        </w:rPr>
        <w:t>20</w:t>
      </w:r>
      <w:r w:rsidRPr="00B145D9">
        <w:rPr>
          <w:rFonts w:ascii="Calibri" w:hAnsi="Calibri" w:cs="Calibri"/>
          <w:sz w:val="24"/>
          <w:szCs w:val="24"/>
        </w:rPr>
        <w:t xml:space="preserve"> r.</w:t>
      </w:r>
    </w:p>
    <w:p w:rsidR="000D5061" w:rsidRPr="00B145D9" w:rsidRDefault="000D5061" w:rsidP="00E26A06">
      <w:pPr>
        <w:pStyle w:val="Tekstpodstawowywcity3"/>
        <w:spacing w:line="26" w:lineRule="atLeast"/>
        <w:ind w:left="360" w:hanging="76"/>
        <w:jc w:val="both"/>
        <w:rPr>
          <w:rFonts w:ascii="Calibri" w:hAnsi="Calibri" w:cs="Calibri"/>
          <w:sz w:val="24"/>
          <w:szCs w:val="24"/>
        </w:rPr>
      </w:pPr>
    </w:p>
    <w:p w:rsidR="00275789" w:rsidRPr="00B145D9" w:rsidRDefault="00F36EA4" w:rsidP="00E26A06">
      <w:pPr>
        <w:pStyle w:val="Tekstpodstawowywcity3"/>
        <w:numPr>
          <w:ilvl w:val="0"/>
          <w:numId w:val="1"/>
        </w:numPr>
        <w:ind w:hanging="76"/>
        <w:jc w:val="both"/>
        <w:rPr>
          <w:rFonts w:ascii="Calibri" w:hAnsi="Calibri" w:cs="Calibri"/>
          <w:b/>
          <w:sz w:val="24"/>
          <w:szCs w:val="24"/>
        </w:rPr>
      </w:pPr>
      <w:r w:rsidRPr="00B145D9">
        <w:rPr>
          <w:rFonts w:ascii="Calibri" w:hAnsi="Calibri" w:cs="Calibri"/>
          <w:b/>
          <w:color w:val="000000"/>
          <w:sz w:val="24"/>
          <w:szCs w:val="24"/>
        </w:rPr>
        <w:t>Warunki realizacji zadania</w:t>
      </w:r>
      <w:r w:rsidR="009370F5" w:rsidRPr="00B145D9">
        <w:rPr>
          <w:rFonts w:ascii="Calibri" w:hAnsi="Calibri" w:cs="Calibri"/>
          <w:b/>
          <w:color w:val="000000"/>
          <w:sz w:val="24"/>
          <w:szCs w:val="24"/>
        </w:rPr>
        <w:t>.</w:t>
      </w:r>
    </w:p>
    <w:p w:rsidR="00275789" w:rsidRPr="00B145D9" w:rsidRDefault="00794BC0" w:rsidP="00252D17">
      <w:pPr>
        <w:pStyle w:val="Akapitzlist"/>
        <w:tabs>
          <w:tab w:val="left" w:pos="6840"/>
        </w:tabs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1) </w:t>
      </w:r>
      <w:r w:rsidR="007D7080" w:rsidRPr="00B145D9">
        <w:rPr>
          <w:rFonts w:ascii="Calibri" w:hAnsi="Calibri" w:cs="Calibri"/>
          <w:sz w:val="24"/>
          <w:szCs w:val="24"/>
        </w:rPr>
        <w:t xml:space="preserve">Udzielanie nieodpłatnej pomocy prawnej lub świadczenie nieodpłatnego poradnictwa obywatelskiego odbywa się w punkcie w przeciętnym wymiarze 5 dni w tygodniu podczas dyżuru trwającego co najmniej 4 godziny dziennie, z wyłączeniem dni, o których mowa w art. 1 </w:t>
      </w:r>
      <w:proofErr w:type="spellStart"/>
      <w:r w:rsidR="007D7080" w:rsidRPr="00B145D9">
        <w:rPr>
          <w:rFonts w:ascii="Calibri" w:hAnsi="Calibri" w:cs="Calibri"/>
          <w:sz w:val="24"/>
          <w:szCs w:val="24"/>
        </w:rPr>
        <w:t>pkt</w:t>
      </w:r>
      <w:proofErr w:type="spellEnd"/>
      <w:r w:rsidR="007D7080" w:rsidRPr="00B145D9">
        <w:rPr>
          <w:rFonts w:ascii="Calibri" w:hAnsi="Calibri" w:cs="Calibri"/>
          <w:sz w:val="24"/>
          <w:szCs w:val="24"/>
        </w:rPr>
        <w:t xml:space="preserve"> 1 ustawy z dnia 18 stycznia 1951 r. o dniach wolnych od pracy</w:t>
      </w:r>
      <w:r w:rsidR="005A4EE9" w:rsidRPr="00B145D9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5A4EE9" w:rsidRPr="00B145D9">
        <w:rPr>
          <w:rFonts w:ascii="Calibri" w:hAnsi="Calibri" w:cs="Calibri"/>
          <w:sz w:val="24"/>
          <w:szCs w:val="24"/>
        </w:rPr>
        <w:t>Dz.U</w:t>
      </w:r>
      <w:proofErr w:type="spellEnd"/>
      <w:r w:rsidR="005A4EE9" w:rsidRPr="00B145D9">
        <w:rPr>
          <w:rFonts w:ascii="Calibri" w:hAnsi="Calibri" w:cs="Calibri"/>
          <w:sz w:val="24"/>
          <w:szCs w:val="24"/>
        </w:rPr>
        <w:t>. z 2015 r. poz. 90)</w:t>
      </w:r>
      <w:r w:rsidR="00DE5D33" w:rsidRPr="00B145D9">
        <w:rPr>
          <w:rFonts w:ascii="Calibri" w:hAnsi="Calibri" w:cs="Calibri"/>
          <w:sz w:val="24"/>
          <w:szCs w:val="24"/>
        </w:rPr>
        <w:t xml:space="preserve">, </w:t>
      </w:r>
      <w:r w:rsidR="00B145D9">
        <w:rPr>
          <w:rFonts w:ascii="Calibri" w:hAnsi="Calibri" w:cs="Calibri"/>
          <w:sz w:val="24"/>
          <w:szCs w:val="24"/>
        </w:rPr>
        <w:t>zgodnie</w:t>
      </w:r>
      <w:r w:rsidR="00B145D9">
        <w:rPr>
          <w:rFonts w:ascii="Calibri" w:hAnsi="Calibri" w:cs="Calibri"/>
          <w:sz w:val="24"/>
          <w:szCs w:val="24"/>
        </w:rPr>
        <w:br/>
      </w:r>
      <w:r w:rsidR="00275789" w:rsidRPr="00B145D9">
        <w:rPr>
          <w:rFonts w:ascii="Calibri" w:hAnsi="Calibri" w:cs="Calibri"/>
          <w:sz w:val="24"/>
          <w:szCs w:val="24"/>
        </w:rPr>
        <w:t>z harmonogramem zawartym w ust</w:t>
      </w:r>
      <w:r w:rsidR="006B7475" w:rsidRPr="00B145D9">
        <w:rPr>
          <w:rFonts w:ascii="Calibri" w:hAnsi="Calibri" w:cs="Calibri"/>
          <w:sz w:val="24"/>
          <w:szCs w:val="24"/>
        </w:rPr>
        <w:t>.</w:t>
      </w:r>
      <w:r w:rsidR="00670673" w:rsidRPr="00B145D9">
        <w:rPr>
          <w:rFonts w:ascii="Calibri" w:hAnsi="Calibri" w:cs="Calibri"/>
          <w:sz w:val="24"/>
          <w:szCs w:val="24"/>
        </w:rPr>
        <w:t xml:space="preserve"> 2 niniejszego ogłoszenia</w:t>
      </w:r>
      <w:r w:rsidR="00275789" w:rsidRPr="00B145D9">
        <w:rPr>
          <w:rFonts w:ascii="Calibri" w:hAnsi="Calibri" w:cs="Calibri"/>
          <w:sz w:val="24"/>
          <w:szCs w:val="24"/>
        </w:rPr>
        <w:t>.</w:t>
      </w:r>
    </w:p>
    <w:p w:rsidR="00275789" w:rsidRPr="00B145D9" w:rsidRDefault="00670673" w:rsidP="00252D17">
      <w:pPr>
        <w:pStyle w:val="Akapitzlist"/>
        <w:tabs>
          <w:tab w:val="left" w:pos="6840"/>
        </w:tabs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2) </w:t>
      </w:r>
      <w:r w:rsidR="007D7080" w:rsidRPr="00B145D9">
        <w:rPr>
          <w:rFonts w:ascii="Calibri" w:hAnsi="Calibri" w:cs="Calibri"/>
          <w:sz w:val="24"/>
          <w:szCs w:val="24"/>
        </w:rPr>
        <w:t xml:space="preserve">W przypadku, gdy liczba osób uprawnionych, którym ma zostać udzielona nieodpłatna pomoc prawna lub świadczone nieodpłatne poradnictwo obywatelskie, uniemożliwia sprawne umawianie terminów wizyt w punktach na obszarze powiatu, czas trwania dyżuru może ulec wydłużeniu do co najmniej 5 godzin dziennie we wszystkich punktach na obszarze tego powiatu. </w:t>
      </w:r>
      <w:r w:rsidR="00275789" w:rsidRPr="00B145D9">
        <w:rPr>
          <w:rFonts w:ascii="Calibri" w:hAnsi="Calibri" w:cs="Calibri"/>
          <w:sz w:val="24"/>
          <w:szCs w:val="24"/>
        </w:rPr>
        <w:t>Wydłużenie czasu trwania dyżuru następuje na pisemne żądanie</w:t>
      </w:r>
      <w:r w:rsidR="004833BA" w:rsidRPr="00B145D9">
        <w:rPr>
          <w:rFonts w:ascii="Calibri" w:hAnsi="Calibri" w:cs="Calibri"/>
          <w:sz w:val="24"/>
          <w:szCs w:val="24"/>
        </w:rPr>
        <w:t xml:space="preserve"> Prezydenta Miasta Szczecin</w:t>
      </w:r>
      <w:r w:rsidR="00275789" w:rsidRPr="00B145D9">
        <w:rPr>
          <w:rFonts w:ascii="Calibri" w:hAnsi="Calibri" w:cs="Calibri"/>
          <w:sz w:val="24"/>
          <w:szCs w:val="24"/>
        </w:rPr>
        <w:t>. Możliwość wydłużenia czasu trwania dyżuru może nastąpić w trakcie całego roku. Wydłużenie czasu trwania dyżuru nie powoduje zwiększenia środków przeznaczo</w:t>
      </w:r>
      <w:r w:rsidR="007D7080" w:rsidRPr="00B145D9">
        <w:rPr>
          <w:rFonts w:ascii="Calibri" w:hAnsi="Calibri" w:cs="Calibri"/>
          <w:sz w:val="24"/>
          <w:szCs w:val="24"/>
        </w:rPr>
        <w:t xml:space="preserve">nych na realizację zadania w 2020 </w:t>
      </w:r>
      <w:r w:rsidR="00275789" w:rsidRPr="00B145D9">
        <w:rPr>
          <w:rFonts w:ascii="Calibri" w:hAnsi="Calibri" w:cs="Calibri"/>
          <w:sz w:val="24"/>
          <w:szCs w:val="24"/>
        </w:rPr>
        <w:t>roku.</w:t>
      </w:r>
    </w:p>
    <w:p w:rsidR="00FC7520" w:rsidRPr="00B145D9" w:rsidRDefault="004833BA" w:rsidP="00252D17">
      <w:pPr>
        <w:pStyle w:val="Akapitzlist"/>
        <w:tabs>
          <w:tab w:val="left" w:pos="6840"/>
        </w:tabs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3) </w:t>
      </w:r>
      <w:r w:rsidR="00751535" w:rsidRPr="00B145D9">
        <w:rPr>
          <w:rFonts w:ascii="Calibri" w:hAnsi="Calibri" w:cs="Calibri"/>
          <w:sz w:val="24"/>
          <w:szCs w:val="24"/>
        </w:rPr>
        <w:t>Osobom ze znaczną niepełnosprawnością ruchową, które nie mogą stawić się w punkcie osobiśc</w:t>
      </w:r>
      <w:r w:rsidR="002D1B2B" w:rsidRPr="00B145D9">
        <w:rPr>
          <w:rFonts w:ascii="Calibri" w:hAnsi="Calibri" w:cs="Calibri"/>
          <w:sz w:val="24"/>
          <w:szCs w:val="24"/>
        </w:rPr>
        <w:t>ie</w:t>
      </w:r>
      <w:r w:rsidR="00751535" w:rsidRPr="00B145D9">
        <w:rPr>
          <w:rFonts w:ascii="Calibri" w:hAnsi="Calibri" w:cs="Calibri"/>
          <w:sz w:val="24"/>
          <w:szCs w:val="24"/>
        </w:rPr>
        <w:t xml:space="preserve"> oraz osobom doświadczającym trudności w komunikowaniu się, o których mowa w ustawie z dnia 19 sierpnia 2011 r. o języku migowym i innych środkach komunikowania się</w:t>
      </w:r>
      <w:r w:rsidR="005A4EE9" w:rsidRPr="00B145D9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5A4EE9" w:rsidRPr="00B145D9">
        <w:rPr>
          <w:rFonts w:ascii="Calibri" w:hAnsi="Calibri" w:cs="Calibri"/>
          <w:sz w:val="24"/>
          <w:szCs w:val="24"/>
        </w:rPr>
        <w:t>Dz.U</w:t>
      </w:r>
      <w:proofErr w:type="spellEnd"/>
      <w:r w:rsidR="005A4EE9" w:rsidRPr="00B145D9">
        <w:rPr>
          <w:rFonts w:ascii="Calibri" w:hAnsi="Calibri" w:cs="Calibri"/>
          <w:sz w:val="24"/>
          <w:szCs w:val="24"/>
        </w:rPr>
        <w:t>. z 2017 r. poz. 1824)</w:t>
      </w:r>
      <w:r w:rsidR="00751535" w:rsidRPr="00B145D9">
        <w:rPr>
          <w:rFonts w:ascii="Calibri" w:hAnsi="Calibri" w:cs="Calibri"/>
          <w:sz w:val="24"/>
          <w:szCs w:val="24"/>
        </w:rPr>
        <w:t>, może być udzielana nieodpłatna pomoc prawna lub świadczone nieodpłatne poradnictwo obywatelskie, z wyłączeniem nieodpłatnej mediacji, także poza punktem albo za pośrednictwem środków porozumiewania się na odległość.</w:t>
      </w:r>
    </w:p>
    <w:p w:rsidR="00275789" w:rsidRPr="00B145D9" w:rsidRDefault="00CB74EE" w:rsidP="00252D17">
      <w:pPr>
        <w:pStyle w:val="Akapitzlist"/>
        <w:tabs>
          <w:tab w:val="left" w:pos="6840"/>
        </w:tabs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4) </w:t>
      </w:r>
      <w:r w:rsidR="00275789" w:rsidRPr="00B145D9">
        <w:rPr>
          <w:rFonts w:ascii="Calibri" w:hAnsi="Calibri" w:cs="Calibri"/>
          <w:sz w:val="24"/>
          <w:szCs w:val="24"/>
        </w:rPr>
        <w:t xml:space="preserve">Sposób oraz warunki realizacji zadania określi umowa sporządzona z </w:t>
      </w:r>
      <w:r w:rsidRPr="00B145D9">
        <w:rPr>
          <w:rFonts w:ascii="Calibri" w:hAnsi="Calibri" w:cs="Calibri"/>
          <w:sz w:val="24"/>
          <w:szCs w:val="24"/>
        </w:rPr>
        <w:t xml:space="preserve">Gminą Miasto Szczecin </w:t>
      </w:r>
      <w:r w:rsidR="00275789" w:rsidRPr="00B145D9">
        <w:rPr>
          <w:rFonts w:ascii="Calibri" w:hAnsi="Calibri" w:cs="Calibri"/>
          <w:sz w:val="24"/>
          <w:szCs w:val="24"/>
        </w:rPr>
        <w:t xml:space="preserve">zawierająca w szczególności zapisy, o których mowa w art. </w:t>
      </w:r>
      <w:r w:rsidR="007A62C9" w:rsidRPr="00B145D9">
        <w:rPr>
          <w:rFonts w:ascii="Calibri" w:hAnsi="Calibri" w:cs="Calibri"/>
          <w:sz w:val="24"/>
          <w:szCs w:val="24"/>
        </w:rPr>
        <w:t>11</w:t>
      </w:r>
      <w:r w:rsidR="00275789" w:rsidRPr="00B145D9">
        <w:rPr>
          <w:rFonts w:ascii="Calibri" w:hAnsi="Calibri" w:cs="Calibri"/>
          <w:sz w:val="24"/>
          <w:szCs w:val="24"/>
        </w:rPr>
        <w:t xml:space="preserve"> ust. </w:t>
      </w:r>
      <w:r w:rsidR="007A62C9" w:rsidRPr="00B145D9">
        <w:rPr>
          <w:rFonts w:ascii="Calibri" w:hAnsi="Calibri" w:cs="Calibri"/>
          <w:sz w:val="24"/>
          <w:szCs w:val="24"/>
        </w:rPr>
        <w:t>7</w:t>
      </w:r>
      <w:r w:rsidR="00275789" w:rsidRPr="00B145D9">
        <w:rPr>
          <w:rFonts w:ascii="Calibri" w:hAnsi="Calibri" w:cs="Calibri"/>
          <w:sz w:val="24"/>
          <w:szCs w:val="24"/>
        </w:rPr>
        <w:t xml:space="preserve"> </w:t>
      </w:r>
      <w:bookmarkStart w:id="3" w:name="_Hlk525393999"/>
      <w:r w:rsidR="005A4EE9" w:rsidRPr="00B145D9">
        <w:rPr>
          <w:rFonts w:ascii="Calibri" w:hAnsi="Calibri" w:cs="Calibri"/>
          <w:sz w:val="24"/>
          <w:szCs w:val="24"/>
        </w:rPr>
        <w:t>U</w:t>
      </w:r>
      <w:r w:rsidR="00275789" w:rsidRPr="00B145D9">
        <w:rPr>
          <w:rFonts w:ascii="Calibri" w:hAnsi="Calibri" w:cs="Calibri"/>
          <w:sz w:val="24"/>
          <w:szCs w:val="24"/>
        </w:rPr>
        <w:t>stawy</w:t>
      </w:r>
      <w:r w:rsidRPr="00B145D9">
        <w:rPr>
          <w:rFonts w:ascii="Calibri" w:hAnsi="Calibri" w:cs="Calibri"/>
          <w:sz w:val="24"/>
          <w:szCs w:val="24"/>
        </w:rPr>
        <w:t>.</w:t>
      </w:r>
      <w:r w:rsidR="00275789" w:rsidRPr="00B145D9">
        <w:rPr>
          <w:rFonts w:ascii="Calibri" w:hAnsi="Calibri" w:cs="Calibri"/>
          <w:sz w:val="24"/>
          <w:szCs w:val="24"/>
        </w:rPr>
        <w:t xml:space="preserve"> </w:t>
      </w:r>
      <w:bookmarkEnd w:id="3"/>
    </w:p>
    <w:p w:rsidR="001263DD" w:rsidRPr="00B145D9" w:rsidRDefault="00AC5FDF" w:rsidP="000306B8">
      <w:pPr>
        <w:numPr>
          <w:ilvl w:val="0"/>
          <w:numId w:val="14"/>
        </w:numPr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Oferent zobowiązany</w:t>
      </w:r>
      <w:r w:rsidR="00925BD0" w:rsidRPr="00B145D9">
        <w:rPr>
          <w:rFonts w:ascii="Calibri" w:hAnsi="Calibri" w:cs="Calibri"/>
          <w:sz w:val="24"/>
          <w:szCs w:val="24"/>
        </w:rPr>
        <w:t xml:space="preserve"> jest do </w:t>
      </w:r>
      <w:r w:rsidR="001263DD" w:rsidRPr="00B145D9">
        <w:rPr>
          <w:rFonts w:ascii="Calibri" w:hAnsi="Calibri" w:cs="Calibri"/>
          <w:sz w:val="24"/>
          <w:szCs w:val="24"/>
        </w:rPr>
        <w:t xml:space="preserve">prowadzenie dokumentacji </w:t>
      </w:r>
      <w:r w:rsidR="001716EE" w:rsidRPr="00B145D9">
        <w:rPr>
          <w:rFonts w:ascii="Calibri" w:hAnsi="Calibri" w:cs="Calibri"/>
          <w:sz w:val="24"/>
          <w:szCs w:val="24"/>
        </w:rPr>
        <w:t>dotyczącej</w:t>
      </w:r>
      <w:r w:rsidR="00B145D9">
        <w:rPr>
          <w:rFonts w:ascii="Calibri" w:hAnsi="Calibri" w:cs="Calibri"/>
          <w:sz w:val="24"/>
          <w:szCs w:val="24"/>
        </w:rPr>
        <w:t xml:space="preserve"> realizacji zadania zgodnie</w:t>
      </w:r>
      <w:r w:rsidR="00B145D9">
        <w:rPr>
          <w:rFonts w:ascii="Calibri" w:hAnsi="Calibri" w:cs="Calibri"/>
          <w:sz w:val="24"/>
          <w:szCs w:val="24"/>
        </w:rPr>
        <w:br/>
      </w:r>
      <w:r w:rsidR="001263DD" w:rsidRPr="00B145D9">
        <w:rPr>
          <w:rFonts w:ascii="Calibri" w:hAnsi="Calibri" w:cs="Calibri"/>
          <w:sz w:val="24"/>
          <w:szCs w:val="24"/>
        </w:rPr>
        <w:t xml:space="preserve">z przepisami ustawy i </w:t>
      </w:r>
      <w:r w:rsidR="001716EE" w:rsidRPr="00B145D9">
        <w:rPr>
          <w:rFonts w:ascii="Calibri" w:hAnsi="Calibri" w:cs="Calibri"/>
          <w:sz w:val="24"/>
          <w:szCs w:val="24"/>
        </w:rPr>
        <w:t>aktów</w:t>
      </w:r>
      <w:r w:rsidR="001263DD" w:rsidRPr="00B145D9">
        <w:rPr>
          <w:rFonts w:ascii="Calibri" w:hAnsi="Calibri" w:cs="Calibri"/>
          <w:sz w:val="24"/>
          <w:szCs w:val="24"/>
        </w:rPr>
        <w:t xml:space="preserve"> wykonawczych</w:t>
      </w:r>
      <w:r w:rsidR="00925BD0" w:rsidRPr="00B145D9">
        <w:rPr>
          <w:rFonts w:ascii="Calibri" w:hAnsi="Calibri" w:cs="Calibri"/>
          <w:sz w:val="24"/>
          <w:szCs w:val="24"/>
        </w:rPr>
        <w:t>, a także do przygotowywania miesięcznego spra</w:t>
      </w:r>
      <w:r w:rsidR="00D72821" w:rsidRPr="00B145D9">
        <w:rPr>
          <w:rFonts w:ascii="Calibri" w:hAnsi="Calibri" w:cs="Calibri"/>
          <w:sz w:val="24"/>
          <w:szCs w:val="24"/>
        </w:rPr>
        <w:t>wozdania z realizacji zadania według</w:t>
      </w:r>
      <w:r w:rsidR="00925BD0" w:rsidRPr="00B145D9">
        <w:rPr>
          <w:rFonts w:ascii="Calibri" w:hAnsi="Calibri" w:cs="Calibri"/>
          <w:sz w:val="24"/>
          <w:szCs w:val="24"/>
        </w:rPr>
        <w:t xml:space="preserve"> wzoru zgodnego z aktem wykonawczym do ustawy.</w:t>
      </w:r>
    </w:p>
    <w:p w:rsidR="00275789" w:rsidRPr="00B145D9" w:rsidRDefault="00B2351F" w:rsidP="00252D17">
      <w:pPr>
        <w:pStyle w:val="Akapitzlist"/>
        <w:tabs>
          <w:tab w:val="left" w:pos="6840"/>
        </w:tabs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6</w:t>
      </w:r>
      <w:r w:rsidR="00094A97" w:rsidRPr="00B145D9">
        <w:rPr>
          <w:rFonts w:ascii="Calibri" w:hAnsi="Calibri" w:cs="Calibri"/>
          <w:sz w:val="24"/>
          <w:szCs w:val="24"/>
        </w:rPr>
        <w:t xml:space="preserve">) </w:t>
      </w:r>
      <w:r w:rsidR="00275789" w:rsidRPr="00B145D9">
        <w:rPr>
          <w:rFonts w:ascii="Calibri" w:hAnsi="Calibri" w:cs="Calibri"/>
          <w:sz w:val="24"/>
          <w:szCs w:val="24"/>
        </w:rPr>
        <w:t>Oferent, w ramach oferty może przedstawić porozumienia o wolontariacie zawarte z osobami, które będą wykonywały świadczenia w ramach prowadzonego punktu, w tym służyły asystą osobom uprawnionym</w:t>
      </w:r>
      <w:r w:rsidR="001716EE" w:rsidRPr="00B145D9">
        <w:rPr>
          <w:rFonts w:ascii="Calibri" w:hAnsi="Calibri" w:cs="Calibri"/>
          <w:sz w:val="24"/>
          <w:szCs w:val="24"/>
        </w:rPr>
        <w:t>,</w:t>
      </w:r>
      <w:r w:rsidR="00275789" w:rsidRPr="00B145D9">
        <w:rPr>
          <w:rFonts w:ascii="Calibri" w:hAnsi="Calibri" w:cs="Calibri"/>
          <w:sz w:val="24"/>
          <w:szCs w:val="24"/>
        </w:rPr>
        <w:t xml:space="preserve"> mającym trudności w samodzielnej realizacji porady, w szczególności z powodu niepełnosprawności, podeszłego wieku albo innych okoliczności życiowych.</w:t>
      </w:r>
    </w:p>
    <w:p w:rsidR="00DA04F7" w:rsidRPr="00B145D9" w:rsidRDefault="00E91D8A" w:rsidP="004F3749">
      <w:pPr>
        <w:pStyle w:val="Akapitzlist"/>
        <w:tabs>
          <w:tab w:val="left" w:pos="6840"/>
        </w:tabs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7) </w:t>
      </w:r>
      <w:r w:rsidR="00DA04F7" w:rsidRPr="00B145D9">
        <w:rPr>
          <w:rFonts w:ascii="Calibri" w:hAnsi="Calibri" w:cs="Calibri"/>
          <w:sz w:val="24"/>
          <w:szCs w:val="24"/>
        </w:rPr>
        <w:t>Oferent może w ramach realizacji zadania prowadzić działania promocyjne z nim związa</w:t>
      </w:r>
      <w:r w:rsidR="007E0504" w:rsidRPr="00B145D9">
        <w:rPr>
          <w:rFonts w:ascii="Calibri" w:hAnsi="Calibri" w:cs="Calibri"/>
          <w:sz w:val="24"/>
          <w:szCs w:val="24"/>
        </w:rPr>
        <w:t>ne. Plan działań promocyjnych należy dołączyć do oferty w formie załącznika.</w:t>
      </w:r>
    </w:p>
    <w:p w:rsidR="005442A8" w:rsidRPr="00B145D9" w:rsidRDefault="005442A8" w:rsidP="005442A8">
      <w:pPr>
        <w:pStyle w:val="Tekstpodstawowywcity3"/>
        <w:tabs>
          <w:tab w:val="left" w:pos="426"/>
        </w:tabs>
        <w:spacing w:line="26" w:lineRule="atLeast"/>
        <w:ind w:left="357" w:firstLine="0"/>
        <w:jc w:val="both"/>
        <w:rPr>
          <w:rFonts w:ascii="Calibri" w:hAnsi="Calibri" w:cs="Calibri"/>
          <w:sz w:val="24"/>
          <w:szCs w:val="24"/>
        </w:rPr>
      </w:pPr>
    </w:p>
    <w:p w:rsidR="00F36EA4" w:rsidRPr="00B145D9" w:rsidRDefault="00F36EA4" w:rsidP="005442A8">
      <w:pPr>
        <w:pStyle w:val="Tekstpodstawowywcity3"/>
        <w:numPr>
          <w:ilvl w:val="0"/>
          <w:numId w:val="1"/>
        </w:numPr>
        <w:spacing w:line="26" w:lineRule="atLeast"/>
        <w:ind w:hanging="76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lastRenderedPageBreak/>
        <w:t xml:space="preserve">Termin </w:t>
      </w:r>
      <w:r w:rsidR="008252F2" w:rsidRPr="00B145D9">
        <w:rPr>
          <w:rFonts w:ascii="Calibri" w:hAnsi="Calibri" w:cs="Calibri"/>
          <w:b/>
          <w:sz w:val="24"/>
          <w:szCs w:val="24"/>
        </w:rPr>
        <w:t xml:space="preserve">i </w:t>
      </w:r>
      <w:r w:rsidRPr="00B145D9">
        <w:rPr>
          <w:rFonts w:ascii="Calibri" w:hAnsi="Calibri" w:cs="Calibri"/>
          <w:b/>
          <w:sz w:val="24"/>
          <w:szCs w:val="24"/>
        </w:rPr>
        <w:t>miejsce składania ofert.</w:t>
      </w:r>
    </w:p>
    <w:p w:rsidR="00F31971" w:rsidRPr="00B145D9" w:rsidRDefault="00DE253C" w:rsidP="000D5061">
      <w:pPr>
        <w:pStyle w:val="Tekstpodstawowywcity3"/>
        <w:tabs>
          <w:tab w:val="num" w:pos="142"/>
          <w:tab w:val="left" w:pos="426"/>
        </w:tabs>
        <w:spacing w:line="26" w:lineRule="atLeast"/>
        <w:ind w:left="284" w:firstLine="0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Oferty opatrzone numerem </w:t>
      </w:r>
      <w:r w:rsidR="005B5C21" w:rsidRPr="00B145D9">
        <w:rPr>
          <w:rFonts w:ascii="Calibri" w:hAnsi="Calibri" w:cs="Calibri"/>
          <w:sz w:val="24"/>
          <w:szCs w:val="24"/>
        </w:rPr>
        <w:t>k</w:t>
      </w:r>
      <w:r w:rsidRPr="00B145D9">
        <w:rPr>
          <w:rFonts w:ascii="Calibri" w:hAnsi="Calibri" w:cs="Calibri"/>
          <w:sz w:val="24"/>
          <w:szCs w:val="24"/>
        </w:rPr>
        <w:t xml:space="preserve">onkursu należy składać w Biurze Obsługi Interesantów Urzędu Miasta Szczecin, </w:t>
      </w:r>
      <w:r w:rsidR="005B5C21" w:rsidRPr="00B145D9">
        <w:rPr>
          <w:rFonts w:ascii="Calibri" w:hAnsi="Calibri" w:cs="Calibri"/>
          <w:sz w:val="24"/>
          <w:szCs w:val="24"/>
        </w:rPr>
        <w:t>p</w:t>
      </w:r>
      <w:r w:rsidRPr="00B145D9">
        <w:rPr>
          <w:rFonts w:ascii="Calibri" w:hAnsi="Calibri" w:cs="Calibri"/>
          <w:sz w:val="24"/>
          <w:szCs w:val="24"/>
        </w:rPr>
        <w:t>l. Armii Krajowej 1 (sala nr 62, parter) w terminie do dni</w:t>
      </w:r>
      <w:r w:rsidR="00A46412" w:rsidRPr="00B145D9">
        <w:rPr>
          <w:rFonts w:ascii="Calibri" w:hAnsi="Calibri" w:cs="Calibri"/>
          <w:sz w:val="24"/>
          <w:szCs w:val="24"/>
        </w:rPr>
        <w:t>a</w:t>
      </w:r>
      <w:r w:rsidR="009C6FD2" w:rsidRPr="00B145D9">
        <w:rPr>
          <w:rFonts w:ascii="Calibri" w:hAnsi="Calibri" w:cs="Calibri"/>
          <w:sz w:val="24"/>
          <w:szCs w:val="24"/>
        </w:rPr>
        <w:t xml:space="preserve"> </w:t>
      </w:r>
      <w:r w:rsidR="009716CB">
        <w:rPr>
          <w:rFonts w:ascii="Calibri" w:hAnsi="Calibri" w:cs="Calibri"/>
          <w:sz w:val="24"/>
          <w:szCs w:val="24"/>
        </w:rPr>
        <w:t>21 listopada 2019 roku</w:t>
      </w:r>
      <w:r w:rsidR="005442A8" w:rsidRPr="00B145D9">
        <w:rPr>
          <w:rFonts w:ascii="Calibri" w:hAnsi="Calibri" w:cs="Calibri"/>
          <w:sz w:val="24"/>
          <w:szCs w:val="24"/>
        </w:rPr>
        <w:t xml:space="preserve"> (decyduje data wpływu do urzędu).</w:t>
      </w:r>
      <w:r w:rsidR="00BB421D" w:rsidRPr="00B145D9">
        <w:rPr>
          <w:rFonts w:ascii="Calibri" w:hAnsi="Calibri" w:cs="Calibri"/>
          <w:sz w:val="24"/>
          <w:szCs w:val="24"/>
        </w:rPr>
        <w:t xml:space="preserve"> </w:t>
      </w:r>
      <w:r w:rsidRPr="00B145D9">
        <w:rPr>
          <w:rFonts w:ascii="Calibri" w:hAnsi="Calibri" w:cs="Calibri"/>
          <w:sz w:val="24"/>
          <w:szCs w:val="24"/>
        </w:rPr>
        <w:t>Oferty, które wpłyną po terminie, nie będą rozpatry</w:t>
      </w:r>
      <w:r w:rsidR="00A61648" w:rsidRPr="00B145D9">
        <w:rPr>
          <w:rFonts w:ascii="Calibri" w:hAnsi="Calibri" w:cs="Calibri"/>
          <w:sz w:val="24"/>
          <w:szCs w:val="24"/>
        </w:rPr>
        <w:t>wane. O</w:t>
      </w:r>
      <w:r w:rsidR="00780F89" w:rsidRPr="00B145D9">
        <w:rPr>
          <w:rFonts w:ascii="Calibri" w:hAnsi="Calibri" w:cs="Calibri"/>
          <w:sz w:val="24"/>
          <w:szCs w:val="24"/>
        </w:rPr>
        <w:t>ferenci uczestniczący</w:t>
      </w:r>
      <w:r w:rsidR="00A61648" w:rsidRPr="00B145D9">
        <w:rPr>
          <w:rFonts w:ascii="Calibri" w:hAnsi="Calibri" w:cs="Calibri"/>
          <w:sz w:val="24"/>
          <w:szCs w:val="24"/>
        </w:rPr>
        <w:t xml:space="preserve"> </w:t>
      </w:r>
      <w:r w:rsidRPr="00B145D9">
        <w:rPr>
          <w:rFonts w:ascii="Calibri" w:hAnsi="Calibri" w:cs="Calibri"/>
          <w:sz w:val="24"/>
          <w:szCs w:val="24"/>
        </w:rPr>
        <w:t>w</w:t>
      </w:r>
      <w:r w:rsidR="00D408BF" w:rsidRPr="00B145D9">
        <w:rPr>
          <w:rFonts w:ascii="Calibri" w:hAnsi="Calibri" w:cs="Calibri"/>
          <w:sz w:val="24"/>
          <w:szCs w:val="24"/>
        </w:rPr>
        <w:t> </w:t>
      </w:r>
      <w:r w:rsidR="00780F89" w:rsidRPr="00B145D9">
        <w:rPr>
          <w:rFonts w:ascii="Calibri" w:hAnsi="Calibri" w:cs="Calibri"/>
          <w:sz w:val="24"/>
          <w:szCs w:val="24"/>
        </w:rPr>
        <w:t>konkursie zobowiązani</w:t>
      </w:r>
      <w:r w:rsidRPr="00B145D9">
        <w:rPr>
          <w:rFonts w:ascii="Calibri" w:hAnsi="Calibri" w:cs="Calibri"/>
          <w:sz w:val="24"/>
          <w:szCs w:val="24"/>
        </w:rPr>
        <w:t xml:space="preserve"> są do podania adresu mailowego do osoby</w:t>
      </w:r>
      <w:r w:rsidR="00D84461" w:rsidRPr="00B145D9">
        <w:rPr>
          <w:rFonts w:ascii="Calibri" w:hAnsi="Calibri" w:cs="Calibri"/>
          <w:sz w:val="24"/>
          <w:szCs w:val="24"/>
        </w:rPr>
        <w:t xml:space="preserve"> </w:t>
      </w:r>
      <w:r w:rsidRPr="00B145D9">
        <w:rPr>
          <w:rFonts w:ascii="Calibri" w:hAnsi="Calibri" w:cs="Calibri"/>
          <w:sz w:val="24"/>
          <w:szCs w:val="24"/>
        </w:rPr>
        <w:t xml:space="preserve">upoważnionej </w:t>
      </w:r>
      <w:r w:rsidR="00A61648" w:rsidRPr="00B145D9">
        <w:rPr>
          <w:rFonts w:ascii="Calibri" w:hAnsi="Calibri" w:cs="Calibri"/>
          <w:sz w:val="24"/>
          <w:szCs w:val="24"/>
        </w:rPr>
        <w:t xml:space="preserve">do </w:t>
      </w:r>
      <w:r w:rsidRPr="00B145D9">
        <w:rPr>
          <w:rFonts w:ascii="Calibri" w:hAnsi="Calibri" w:cs="Calibri"/>
          <w:sz w:val="24"/>
          <w:szCs w:val="24"/>
        </w:rPr>
        <w:t xml:space="preserve">składania wyjaśnień dotyczących oferty w </w:t>
      </w:r>
      <w:r w:rsidR="00D84461" w:rsidRPr="00B145D9">
        <w:rPr>
          <w:rFonts w:ascii="Calibri" w:hAnsi="Calibri" w:cs="Calibri"/>
          <w:sz w:val="24"/>
          <w:szCs w:val="24"/>
        </w:rPr>
        <w:t xml:space="preserve">celu skutecznego </w:t>
      </w:r>
      <w:r w:rsidR="00DE2C0A">
        <w:rPr>
          <w:rFonts w:ascii="Calibri" w:hAnsi="Calibri" w:cs="Calibri"/>
          <w:sz w:val="24"/>
          <w:szCs w:val="24"/>
        </w:rPr>
        <w:t>poinformowania</w:t>
      </w:r>
      <w:r w:rsidR="00DE2C0A">
        <w:rPr>
          <w:rFonts w:ascii="Calibri" w:hAnsi="Calibri" w:cs="Calibri"/>
          <w:sz w:val="24"/>
          <w:szCs w:val="24"/>
        </w:rPr>
        <w:br/>
      </w:r>
      <w:r w:rsidRPr="00B145D9">
        <w:rPr>
          <w:rFonts w:ascii="Calibri" w:hAnsi="Calibri" w:cs="Calibri"/>
          <w:sz w:val="24"/>
          <w:szCs w:val="24"/>
        </w:rPr>
        <w:t xml:space="preserve">o stwierdzonych </w:t>
      </w:r>
      <w:r w:rsidRPr="00B145D9">
        <w:rPr>
          <w:rFonts w:ascii="Calibri" w:hAnsi="Calibri" w:cs="Calibri"/>
          <w:bCs/>
          <w:sz w:val="24"/>
          <w:szCs w:val="24"/>
        </w:rPr>
        <w:t xml:space="preserve">brakach lub uchybieniach i oczywistych omyłkach. W przypadku braku adresu mailowego </w:t>
      </w:r>
      <w:r w:rsidR="00A03364" w:rsidRPr="00B145D9">
        <w:rPr>
          <w:rFonts w:ascii="Calibri" w:hAnsi="Calibri" w:cs="Calibri"/>
          <w:bCs/>
          <w:sz w:val="24"/>
          <w:szCs w:val="24"/>
        </w:rPr>
        <w:t>oferent zobowiązany</w:t>
      </w:r>
      <w:r w:rsidRPr="00B145D9">
        <w:rPr>
          <w:rFonts w:ascii="Calibri" w:hAnsi="Calibri" w:cs="Calibri"/>
          <w:bCs/>
          <w:sz w:val="24"/>
          <w:szCs w:val="24"/>
        </w:rPr>
        <w:t xml:space="preserve"> jest podać numer telefonu.</w:t>
      </w:r>
    </w:p>
    <w:p w:rsidR="00D13A13" w:rsidRPr="00B145D9" w:rsidRDefault="00D13A13" w:rsidP="000D5061">
      <w:pPr>
        <w:pStyle w:val="Tekstpodstawowywcity3"/>
        <w:tabs>
          <w:tab w:val="num" w:pos="142"/>
          <w:tab w:val="left" w:pos="426"/>
        </w:tabs>
        <w:spacing w:line="26" w:lineRule="atLeast"/>
        <w:ind w:left="284" w:firstLine="0"/>
        <w:jc w:val="both"/>
        <w:rPr>
          <w:rFonts w:ascii="Calibri" w:hAnsi="Calibri" w:cs="Calibri"/>
          <w:bCs/>
          <w:sz w:val="24"/>
          <w:szCs w:val="24"/>
        </w:rPr>
      </w:pPr>
    </w:p>
    <w:p w:rsidR="00D13A13" w:rsidRPr="00B145D9" w:rsidRDefault="0018430C" w:rsidP="0018430C">
      <w:pPr>
        <w:pStyle w:val="Tekstpodstawowywcity3"/>
        <w:tabs>
          <w:tab w:val="left" w:pos="284"/>
        </w:tabs>
        <w:ind w:firstLine="0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B145D9">
        <w:rPr>
          <w:rFonts w:ascii="Arial" w:hAnsi="Arial" w:cs="Arial"/>
          <w:b/>
          <w:sz w:val="20"/>
        </w:rPr>
        <w:tab/>
      </w:r>
      <w:r w:rsidRPr="00B145D9">
        <w:rPr>
          <w:rFonts w:ascii="Calibri" w:hAnsi="Calibri" w:cs="Calibri"/>
          <w:b/>
          <w:sz w:val="24"/>
          <w:szCs w:val="24"/>
          <w:u w:val="single"/>
        </w:rPr>
        <w:t>Do oferty należy dołączyć:</w:t>
      </w:r>
    </w:p>
    <w:p w:rsidR="0018430C" w:rsidRPr="00B145D9" w:rsidRDefault="0018430C" w:rsidP="0018430C">
      <w:pPr>
        <w:pStyle w:val="Tekstpodstawowywcity3"/>
        <w:tabs>
          <w:tab w:val="left" w:pos="284"/>
        </w:tabs>
        <w:ind w:firstLine="0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D13A13" w:rsidRPr="00B145D9" w:rsidRDefault="00DC3815" w:rsidP="000306B8">
      <w:pPr>
        <w:pStyle w:val="Akapitzlist"/>
        <w:numPr>
          <w:ilvl w:val="0"/>
          <w:numId w:val="4"/>
        </w:numPr>
        <w:spacing w:line="26" w:lineRule="atLeast"/>
        <w:ind w:left="230" w:firstLine="5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dokumenty potwierdzające</w:t>
      </w:r>
      <w:r w:rsidR="00D13A13" w:rsidRPr="00B145D9">
        <w:rPr>
          <w:rFonts w:ascii="Calibri" w:hAnsi="Calibri" w:cs="Calibri"/>
          <w:sz w:val="24"/>
          <w:szCs w:val="24"/>
        </w:rPr>
        <w:t xml:space="preserve"> spełnianie przez </w:t>
      </w:r>
      <w:r w:rsidR="006C1739" w:rsidRPr="00B145D9">
        <w:rPr>
          <w:rFonts w:ascii="Calibri" w:hAnsi="Calibri" w:cs="Calibri"/>
          <w:sz w:val="24"/>
          <w:szCs w:val="24"/>
        </w:rPr>
        <w:t xml:space="preserve">oferenta </w:t>
      </w:r>
      <w:r w:rsidR="00D13A13" w:rsidRPr="00B145D9">
        <w:rPr>
          <w:rFonts w:ascii="Calibri" w:hAnsi="Calibri" w:cs="Calibri"/>
          <w:sz w:val="24"/>
          <w:szCs w:val="24"/>
        </w:rPr>
        <w:t>następującego warunku:</w:t>
      </w:r>
    </w:p>
    <w:p w:rsidR="00D13A13" w:rsidRPr="00B145D9" w:rsidRDefault="00D13A13" w:rsidP="00D13A13">
      <w:pPr>
        <w:pStyle w:val="Akapitzlist"/>
        <w:spacing w:line="26" w:lineRule="atLeast"/>
        <w:ind w:left="230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- dla ofert dot. udzielania</w:t>
      </w:r>
      <w:r w:rsidR="0032320E" w:rsidRPr="00B145D9">
        <w:rPr>
          <w:rFonts w:ascii="Calibri" w:hAnsi="Calibri" w:cs="Calibri"/>
          <w:sz w:val="24"/>
          <w:szCs w:val="24"/>
        </w:rPr>
        <w:t xml:space="preserve"> NPP </w:t>
      </w:r>
      <w:r w:rsidRPr="00B145D9">
        <w:rPr>
          <w:rFonts w:ascii="Calibri" w:hAnsi="Calibri" w:cs="Calibri"/>
          <w:sz w:val="24"/>
          <w:szCs w:val="24"/>
        </w:rPr>
        <w:t>– posiadania co najmniej dwuletniego doświadczenia w wykonywaniu zadań wiążących się z udzielaniem porad prawnych, informacji prawnych lub świadczeniem poradnictwa obywatelskiego,</w:t>
      </w:r>
    </w:p>
    <w:p w:rsidR="00D13A13" w:rsidRPr="00B145D9" w:rsidRDefault="00D13A13" w:rsidP="00D13A13">
      <w:pPr>
        <w:pStyle w:val="Akapitzlist"/>
        <w:spacing w:line="26" w:lineRule="atLeast"/>
        <w:ind w:left="230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- dla ofert dot. świadczenia</w:t>
      </w:r>
      <w:r w:rsidR="0032320E" w:rsidRPr="00B145D9">
        <w:rPr>
          <w:rFonts w:ascii="Calibri" w:hAnsi="Calibri" w:cs="Calibri"/>
          <w:sz w:val="24"/>
          <w:szCs w:val="24"/>
        </w:rPr>
        <w:t xml:space="preserve"> NPO </w:t>
      </w:r>
      <w:r w:rsidRPr="00B145D9">
        <w:rPr>
          <w:rFonts w:ascii="Calibri" w:hAnsi="Calibri" w:cs="Calibri"/>
          <w:sz w:val="24"/>
          <w:szCs w:val="24"/>
        </w:rPr>
        <w:t>– posiadania co najmniej dwuletniego doświa</w:t>
      </w:r>
      <w:r w:rsidR="00B145D9">
        <w:rPr>
          <w:rFonts w:ascii="Calibri" w:hAnsi="Calibri" w:cs="Calibri"/>
          <w:sz w:val="24"/>
          <w:szCs w:val="24"/>
        </w:rPr>
        <w:t>dczenia</w:t>
      </w:r>
      <w:r w:rsidR="00B145D9">
        <w:rPr>
          <w:rFonts w:ascii="Calibri" w:hAnsi="Calibri" w:cs="Calibri"/>
          <w:sz w:val="24"/>
          <w:szCs w:val="24"/>
        </w:rPr>
        <w:br/>
      </w:r>
      <w:r w:rsidRPr="00B145D9">
        <w:rPr>
          <w:rFonts w:ascii="Calibri" w:hAnsi="Calibri" w:cs="Calibri"/>
          <w:sz w:val="24"/>
          <w:szCs w:val="24"/>
        </w:rPr>
        <w:t>w wykonywaniu zadań wiążących się ze świadczeniem porad</w:t>
      </w:r>
      <w:r w:rsidR="00B145D9">
        <w:rPr>
          <w:rFonts w:ascii="Calibri" w:hAnsi="Calibri" w:cs="Calibri"/>
          <w:sz w:val="24"/>
          <w:szCs w:val="24"/>
        </w:rPr>
        <w:t>nictwa obywatelskiego, nabytego</w:t>
      </w:r>
      <w:r w:rsidR="00B145D9">
        <w:rPr>
          <w:rFonts w:ascii="Calibri" w:hAnsi="Calibri" w:cs="Calibri"/>
          <w:sz w:val="24"/>
          <w:szCs w:val="24"/>
        </w:rPr>
        <w:br/>
      </w:r>
      <w:r w:rsidRPr="00B145D9">
        <w:rPr>
          <w:rFonts w:ascii="Calibri" w:hAnsi="Calibri" w:cs="Calibri"/>
          <w:sz w:val="24"/>
          <w:szCs w:val="24"/>
        </w:rPr>
        <w:t>w okresie pięciu lat bezpośrednio poprzedzających złożenie oferty lub co najmniej dwuletniego doświadczenia w wykonywaniu zadań wiążących się z udzielaniem porad prawnych, informacji prawnych lub świadcz</w:t>
      </w:r>
      <w:r w:rsidR="00920870" w:rsidRPr="00B145D9">
        <w:rPr>
          <w:rFonts w:ascii="Calibri" w:hAnsi="Calibri" w:cs="Calibri"/>
          <w:sz w:val="24"/>
          <w:szCs w:val="24"/>
        </w:rPr>
        <w:t>eniem nieodpłatnego poradnictwa.</w:t>
      </w:r>
    </w:p>
    <w:p w:rsidR="00920870" w:rsidRPr="00B145D9" w:rsidRDefault="00920870" w:rsidP="00D13A13">
      <w:pPr>
        <w:pStyle w:val="Akapitzlist"/>
        <w:spacing w:line="26" w:lineRule="atLeast"/>
        <w:ind w:left="230"/>
        <w:contextualSpacing/>
        <w:jc w:val="both"/>
        <w:rPr>
          <w:rFonts w:ascii="Calibri" w:hAnsi="Calibri" w:cs="Calibri"/>
          <w:sz w:val="18"/>
          <w:szCs w:val="18"/>
        </w:rPr>
      </w:pPr>
    </w:p>
    <w:p w:rsidR="00D13A13" w:rsidRPr="00B145D9" w:rsidRDefault="00A27E7D" w:rsidP="000306B8">
      <w:pPr>
        <w:pStyle w:val="Akapitzlist"/>
        <w:numPr>
          <w:ilvl w:val="0"/>
          <w:numId w:val="4"/>
        </w:numPr>
        <w:spacing w:line="26" w:lineRule="atLeast"/>
        <w:ind w:left="230" w:firstLine="5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zawartą </w:t>
      </w:r>
      <w:r w:rsidR="0000146F" w:rsidRPr="00B145D9">
        <w:rPr>
          <w:rFonts w:ascii="Calibri" w:hAnsi="Calibri" w:cs="Calibri"/>
          <w:sz w:val="24"/>
          <w:szCs w:val="24"/>
        </w:rPr>
        <w:t xml:space="preserve">przez oferenta </w:t>
      </w:r>
      <w:r w:rsidRPr="00B145D9">
        <w:rPr>
          <w:rFonts w:ascii="Calibri" w:hAnsi="Calibri" w:cs="Calibri"/>
          <w:sz w:val="24"/>
          <w:szCs w:val="24"/>
        </w:rPr>
        <w:t>umowę</w:t>
      </w:r>
      <w:r w:rsidR="00D13A13" w:rsidRPr="00B145D9">
        <w:rPr>
          <w:rFonts w:ascii="Calibri" w:hAnsi="Calibri" w:cs="Calibri"/>
          <w:sz w:val="24"/>
          <w:szCs w:val="24"/>
        </w:rPr>
        <w:t>:</w:t>
      </w:r>
    </w:p>
    <w:p w:rsidR="00D13A13" w:rsidRPr="00B145D9" w:rsidRDefault="00D13A13" w:rsidP="00575C86">
      <w:pPr>
        <w:pStyle w:val="Akapitzlist"/>
        <w:spacing w:line="26" w:lineRule="atLeast"/>
        <w:ind w:left="51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- dla ofert dot. udzielania </w:t>
      </w:r>
      <w:r w:rsidR="0032320E" w:rsidRPr="00B145D9">
        <w:rPr>
          <w:rFonts w:ascii="Calibri" w:hAnsi="Calibri" w:cs="Calibri"/>
          <w:sz w:val="24"/>
          <w:szCs w:val="24"/>
        </w:rPr>
        <w:t xml:space="preserve">NPP </w:t>
      </w:r>
      <w:r w:rsidR="004C2ECE" w:rsidRPr="00B145D9">
        <w:rPr>
          <w:rFonts w:ascii="Calibri" w:hAnsi="Calibri" w:cs="Calibri"/>
          <w:sz w:val="24"/>
          <w:szCs w:val="24"/>
        </w:rPr>
        <w:t>–</w:t>
      </w:r>
      <w:r w:rsidR="00A27E7D" w:rsidRPr="00B145D9">
        <w:rPr>
          <w:rFonts w:ascii="Calibri" w:hAnsi="Calibri" w:cs="Calibri"/>
          <w:sz w:val="24"/>
          <w:szCs w:val="24"/>
        </w:rPr>
        <w:t xml:space="preserve"> </w:t>
      </w:r>
      <w:r w:rsidRPr="00B145D9">
        <w:rPr>
          <w:rFonts w:ascii="Calibri" w:hAnsi="Calibri" w:cs="Calibri"/>
          <w:sz w:val="24"/>
          <w:szCs w:val="24"/>
        </w:rPr>
        <w:t>z adwokatem, radcą prawnym,</w:t>
      </w:r>
      <w:r w:rsidR="000E6B88" w:rsidRPr="00B145D9">
        <w:rPr>
          <w:rFonts w:ascii="Calibri" w:hAnsi="Calibri" w:cs="Calibri"/>
          <w:sz w:val="24"/>
          <w:szCs w:val="24"/>
        </w:rPr>
        <w:t xml:space="preserve"> mediatorem</w:t>
      </w:r>
      <w:r w:rsidR="00B145D9">
        <w:rPr>
          <w:rFonts w:ascii="Calibri" w:hAnsi="Calibri" w:cs="Calibri"/>
          <w:sz w:val="24"/>
          <w:szCs w:val="24"/>
        </w:rPr>
        <w:t xml:space="preserve"> o którym mowa</w:t>
      </w:r>
      <w:r w:rsidR="00B145D9">
        <w:rPr>
          <w:rFonts w:ascii="Calibri" w:hAnsi="Calibri" w:cs="Calibri"/>
          <w:sz w:val="24"/>
          <w:szCs w:val="24"/>
        </w:rPr>
        <w:br/>
      </w:r>
      <w:r w:rsidR="005B5C21" w:rsidRPr="00B145D9">
        <w:rPr>
          <w:rFonts w:ascii="Calibri" w:hAnsi="Calibri" w:cs="Calibri"/>
          <w:sz w:val="24"/>
          <w:szCs w:val="24"/>
        </w:rPr>
        <w:t xml:space="preserve">w art. </w:t>
      </w:r>
      <w:r w:rsidR="005A4EE9" w:rsidRPr="00B145D9">
        <w:rPr>
          <w:rFonts w:ascii="Calibri" w:hAnsi="Calibri" w:cs="Calibri"/>
          <w:sz w:val="24"/>
          <w:szCs w:val="24"/>
        </w:rPr>
        <w:t>4a ust. 6</w:t>
      </w:r>
      <w:r w:rsidR="00B145D9" w:rsidRPr="00B145D9">
        <w:rPr>
          <w:rFonts w:ascii="Calibri" w:hAnsi="Calibri" w:cs="Calibri"/>
          <w:sz w:val="24"/>
          <w:szCs w:val="24"/>
        </w:rPr>
        <w:t xml:space="preserve"> Ustawy</w:t>
      </w:r>
      <w:r w:rsidR="00575C86" w:rsidRPr="00B145D9">
        <w:rPr>
          <w:rFonts w:ascii="Calibri" w:hAnsi="Calibri" w:cs="Calibri"/>
          <w:sz w:val="24"/>
          <w:szCs w:val="24"/>
        </w:rPr>
        <w:t>,</w:t>
      </w:r>
      <w:r w:rsidRPr="00B145D9">
        <w:rPr>
          <w:rFonts w:ascii="Calibri" w:hAnsi="Calibri" w:cs="Calibri"/>
          <w:sz w:val="24"/>
          <w:szCs w:val="24"/>
        </w:rPr>
        <w:t xml:space="preserve"> doradcą podatkowym lub osobą, o której m</w:t>
      </w:r>
      <w:r w:rsidR="005A4EE9" w:rsidRPr="00B145D9">
        <w:rPr>
          <w:rFonts w:ascii="Calibri" w:hAnsi="Calibri" w:cs="Calibri"/>
          <w:sz w:val="24"/>
          <w:szCs w:val="24"/>
        </w:rPr>
        <w:t xml:space="preserve">owa w art. 11 ust. 3 </w:t>
      </w:r>
      <w:proofErr w:type="spellStart"/>
      <w:r w:rsidR="005A4EE9" w:rsidRPr="00B145D9">
        <w:rPr>
          <w:rFonts w:ascii="Calibri" w:hAnsi="Calibri" w:cs="Calibri"/>
          <w:sz w:val="24"/>
          <w:szCs w:val="24"/>
        </w:rPr>
        <w:t>pkt</w:t>
      </w:r>
      <w:proofErr w:type="spellEnd"/>
      <w:r w:rsidR="005A4EE9" w:rsidRPr="00B145D9">
        <w:rPr>
          <w:rFonts w:ascii="Calibri" w:hAnsi="Calibri" w:cs="Calibri"/>
          <w:sz w:val="24"/>
          <w:szCs w:val="24"/>
        </w:rPr>
        <w:t xml:space="preserve"> 2 U</w:t>
      </w:r>
      <w:r w:rsidRPr="00B145D9">
        <w:rPr>
          <w:rFonts w:ascii="Calibri" w:hAnsi="Calibri" w:cs="Calibri"/>
          <w:sz w:val="24"/>
          <w:szCs w:val="24"/>
        </w:rPr>
        <w:t>stawy tj. osobą, która spełnia łącznie następujące warunki:</w:t>
      </w:r>
    </w:p>
    <w:p w:rsidR="00D13A13" w:rsidRPr="00B145D9" w:rsidRDefault="00D13A13" w:rsidP="000306B8">
      <w:pPr>
        <w:pStyle w:val="Akapitzlist"/>
        <w:numPr>
          <w:ilvl w:val="0"/>
          <w:numId w:val="5"/>
        </w:numPr>
        <w:spacing w:line="26" w:lineRule="atLeast"/>
        <w:ind w:left="514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ukończyła wyższe studia prawnicze i uzyskała tytuł magistra lub zagraniczne studia prawnicze uznane w RP,</w:t>
      </w:r>
    </w:p>
    <w:p w:rsidR="00D13A13" w:rsidRPr="00B145D9" w:rsidRDefault="00D13A13" w:rsidP="000306B8">
      <w:pPr>
        <w:pStyle w:val="Akapitzlist"/>
        <w:numPr>
          <w:ilvl w:val="0"/>
          <w:numId w:val="5"/>
        </w:numPr>
        <w:spacing w:line="26" w:lineRule="atLeast"/>
        <w:ind w:left="514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posiada co najmniej trzyletnie doświadczenie w wykonywaniu czynności wymagających wiedzy prawniczej lub czynności bezpośrednio związanych ze świadczeniem pomocy prawnej,</w:t>
      </w:r>
    </w:p>
    <w:p w:rsidR="00D13A13" w:rsidRPr="00B145D9" w:rsidRDefault="00D13A13" w:rsidP="000306B8">
      <w:pPr>
        <w:pStyle w:val="Akapitzlist"/>
        <w:numPr>
          <w:ilvl w:val="0"/>
          <w:numId w:val="5"/>
        </w:numPr>
        <w:spacing w:line="26" w:lineRule="atLeast"/>
        <w:ind w:left="514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korzysta w pełni praw publicznych oraz ma pełną zdolność do czynności prawnych,</w:t>
      </w:r>
    </w:p>
    <w:p w:rsidR="00D13A13" w:rsidRPr="00B145D9" w:rsidRDefault="00D13A13" w:rsidP="000306B8">
      <w:pPr>
        <w:pStyle w:val="Akapitzlist"/>
        <w:numPr>
          <w:ilvl w:val="0"/>
          <w:numId w:val="5"/>
        </w:numPr>
        <w:spacing w:line="26" w:lineRule="atLeast"/>
        <w:ind w:left="514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nie była karana za umyślne przestępstwo ścigane z oskarżenia publicznego lub przestępstwo skarbowe;</w:t>
      </w:r>
    </w:p>
    <w:p w:rsidR="00575C86" w:rsidRPr="00B145D9" w:rsidRDefault="00575C86" w:rsidP="00575C86">
      <w:pPr>
        <w:spacing w:line="26" w:lineRule="atLeast"/>
        <w:contextualSpacing/>
        <w:jc w:val="both"/>
        <w:rPr>
          <w:rFonts w:ascii="Calibri" w:hAnsi="Calibri" w:cs="Calibri"/>
          <w:sz w:val="24"/>
          <w:szCs w:val="24"/>
        </w:rPr>
      </w:pPr>
    </w:p>
    <w:p w:rsidR="00D13A13" w:rsidRPr="00B145D9" w:rsidRDefault="00D13A13" w:rsidP="00575C86">
      <w:pPr>
        <w:spacing w:line="26" w:lineRule="atLeast"/>
        <w:ind w:left="51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- dla ofert dot. udzielania</w:t>
      </w:r>
      <w:r w:rsidR="006C1739" w:rsidRPr="00B145D9">
        <w:rPr>
          <w:rFonts w:ascii="Calibri" w:hAnsi="Calibri" w:cs="Calibri"/>
          <w:sz w:val="24"/>
          <w:szCs w:val="24"/>
        </w:rPr>
        <w:t xml:space="preserve"> NPO </w:t>
      </w:r>
      <w:r w:rsidR="00A27E7D" w:rsidRPr="00B145D9">
        <w:rPr>
          <w:rFonts w:ascii="Calibri" w:hAnsi="Calibri" w:cs="Calibri"/>
          <w:sz w:val="24"/>
          <w:szCs w:val="24"/>
        </w:rPr>
        <w:t>–</w:t>
      </w:r>
      <w:r w:rsidR="004C2ECE" w:rsidRPr="00B145D9">
        <w:rPr>
          <w:rFonts w:ascii="Calibri" w:hAnsi="Calibri" w:cs="Calibri"/>
          <w:sz w:val="24"/>
          <w:szCs w:val="24"/>
        </w:rPr>
        <w:t xml:space="preserve"> </w:t>
      </w:r>
      <w:r w:rsidRPr="00B145D9">
        <w:rPr>
          <w:rFonts w:ascii="Calibri" w:hAnsi="Calibri" w:cs="Calibri"/>
          <w:sz w:val="24"/>
          <w:szCs w:val="24"/>
        </w:rPr>
        <w:t>z osobą</w:t>
      </w:r>
      <w:r w:rsidR="00A27E7D" w:rsidRPr="00B145D9">
        <w:rPr>
          <w:rFonts w:ascii="Calibri" w:hAnsi="Calibri" w:cs="Calibri"/>
          <w:sz w:val="24"/>
          <w:szCs w:val="24"/>
        </w:rPr>
        <w:t>, o której</w:t>
      </w:r>
      <w:r w:rsidR="00FD1B49" w:rsidRPr="00B145D9">
        <w:rPr>
          <w:rFonts w:ascii="Calibri" w:hAnsi="Calibri" w:cs="Calibri"/>
          <w:sz w:val="24"/>
          <w:szCs w:val="24"/>
        </w:rPr>
        <w:t xml:space="preserve"> mowa w art. 11 ust. 3a U</w:t>
      </w:r>
      <w:r w:rsidRPr="00B145D9">
        <w:rPr>
          <w:rFonts w:ascii="Calibri" w:hAnsi="Calibri" w:cs="Calibri"/>
          <w:sz w:val="24"/>
          <w:szCs w:val="24"/>
        </w:rPr>
        <w:t>stawy tj. osobą, która spełnia łącznie następujące warunki:</w:t>
      </w:r>
    </w:p>
    <w:p w:rsidR="00D13A13" w:rsidRPr="00B145D9" w:rsidRDefault="00D13A13" w:rsidP="000306B8">
      <w:pPr>
        <w:pStyle w:val="Akapitzlist"/>
        <w:numPr>
          <w:ilvl w:val="0"/>
          <w:numId w:val="11"/>
        </w:numPr>
        <w:spacing w:line="26" w:lineRule="atLeast"/>
        <w:ind w:left="514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posiada wykształcenie wyższe,</w:t>
      </w:r>
    </w:p>
    <w:p w:rsidR="00D13A13" w:rsidRPr="00B145D9" w:rsidRDefault="00D13A13" w:rsidP="000306B8">
      <w:pPr>
        <w:widowControl w:val="0"/>
        <w:numPr>
          <w:ilvl w:val="0"/>
          <w:numId w:val="11"/>
        </w:numPr>
        <w:suppressAutoHyphens/>
        <w:ind w:left="514" w:firstLine="0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ukończyła z oceną pozytywną szkolenie z zakresu świadcze</w:t>
      </w:r>
      <w:r w:rsidR="004C2ECE" w:rsidRPr="00B145D9">
        <w:rPr>
          <w:rFonts w:ascii="Calibri" w:hAnsi="Calibri" w:cs="Calibri"/>
          <w:bCs/>
          <w:sz w:val="24"/>
          <w:szCs w:val="24"/>
        </w:rPr>
        <w:t xml:space="preserve">nia poradnictwa obywatelskiego </w:t>
      </w:r>
      <w:r w:rsidRPr="00B145D9">
        <w:rPr>
          <w:rFonts w:ascii="Calibri" w:hAnsi="Calibri" w:cs="Calibri"/>
          <w:bCs/>
          <w:sz w:val="24"/>
          <w:szCs w:val="24"/>
        </w:rPr>
        <w:t>albo posiada doświadczenie w świadczeniu poradnictwa obywatelskiego i uzyskała zaświadczenie potwierdzające posiadanie wiedzy i umiejętności w tym zakresie wydane przez podmiot uprawniony do prowadzenia szkolenia oraz kursu doszkalającego, o którym mowa w art. 11a ust. 2 ustawy,</w:t>
      </w:r>
    </w:p>
    <w:p w:rsidR="00D13A13" w:rsidRPr="00B145D9" w:rsidRDefault="00D13A13" w:rsidP="000306B8">
      <w:pPr>
        <w:widowControl w:val="0"/>
        <w:numPr>
          <w:ilvl w:val="0"/>
          <w:numId w:val="11"/>
        </w:numPr>
        <w:suppressAutoHyphens/>
        <w:ind w:left="514" w:firstLine="0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korzysta z pełni praw publicznych oraz ma pełną zdolność do czynności prawnych,</w:t>
      </w:r>
    </w:p>
    <w:p w:rsidR="00D13A13" w:rsidRPr="00B145D9" w:rsidRDefault="00D13A13" w:rsidP="000306B8">
      <w:pPr>
        <w:widowControl w:val="0"/>
        <w:numPr>
          <w:ilvl w:val="0"/>
          <w:numId w:val="11"/>
        </w:numPr>
        <w:suppressAutoHyphens/>
        <w:ind w:left="514" w:firstLine="0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nie była karana za umyślne przestępstwo ścigane z oskarżenia public</w:t>
      </w:r>
      <w:r w:rsidR="00920870" w:rsidRPr="00B145D9">
        <w:rPr>
          <w:rFonts w:ascii="Calibri" w:hAnsi="Calibri" w:cs="Calibri"/>
          <w:bCs/>
          <w:sz w:val="24"/>
          <w:szCs w:val="24"/>
        </w:rPr>
        <w:t>znego lub przestępstwo skarbowe.</w:t>
      </w:r>
    </w:p>
    <w:p w:rsidR="00920870" w:rsidRPr="00B145D9" w:rsidRDefault="00920870" w:rsidP="00920870">
      <w:pPr>
        <w:widowControl w:val="0"/>
        <w:suppressAutoHyphens/>
        <w:ind w:left="514"/>
        <w:jc w:val="both"/>
        <w:rPr>
          <w:rFonts w:ascii="Calibri" w:hAnsi="Calibri" w:cs="Calibri"/>
          <w:bCs/>
          <w:sz w:val="18"/>
          <w:szCs w:val="18"/>
        </w:rPr>
      </w:pPr>
    </w:p>
    <w:p w:rsidR="00305BEC" w:rsidRPr="00B145D9" w:rsidRDefault="00305BEC" w:rsidP="00305BEC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3.  </w:t>
      </w:r>
      <w:r w:rsidR="0000146F" w:rsidRPr="00B145D9">
        <w:rPr>
          <w:rFonts w:ascii="Calibri" w:hAnsi="Calibri" w:cs="Calibri"/>
          <w:sz w:val="24"/>
          <w:szCs w:val="24"/>
        </w:rPr>
        <w:t>zobowiązanie oferenta</w:t>
      </w:r>
      <w:r w:rsidRPr="00B145D9">
        <w:rPr>
          <w:rFonts w:ascii="Calibri" w:hAnsi="Calibri" w:cs="Calibri"/>
          <w:sz w:val="24"/>
          <w:szCs w:val="24"/>
        </w:rPr>
        <w:t>, iż daje on gwarancję należytego wyk</w:t>
      </w:r>
      <w:r w:rsidR="00B145D9">
        <w:rPr>
          <w:rFonts w:ascii="Calibri" w:hAnsi="Calibri" w:cs="Calibri"/>
          <w:sz w:val="24"/>
          <w:szCs w:val="24"/>
        </w:rPr>
        <w:t>onania zadania, w szczególności</w:t>
      </w:r>
      <w:r w:rsidR="00B145D9">
        <w:rPr>
          <w:rFonts w:ascii="Calibri" w:hAnsi="Calibri" w:cs="Calibri"/>
          <w:sz w:val="24"/>
          <w:szCs w:val="24"/>
        </w:rPr>
        <w:br/>
      </w:r>
      <w:r w:rsidRPr="00B145D9">
        <w:rPr>
          <w:rFonts w:ascii="Calibri" w:hAnsi="Calibri" w:cs="Calibri"/>
          <w:sz w:val="24"/>
          <w:szCs w:val="24"/>
        </w:rPr>
        <w:t xml:space="preserve">w zakresie zapewnienia: </w:t>
      </w:r>
    </w:p>
    <w:p w:rsidR="00305BEC" w:rsidRPr="00B145D9" w:rsidRDefault="00305BEC" w:rsidP="00305BEC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- dla ofert dot. udzielania NPP:</w:t>
      </w:r>
    </w:p>
    <w:p w:rsidR="00305BEC" w:rsidRPr="00B145D9" w:rsidRDefault="00305BEC" w:rsidP="000306B8">
      <w:pPr>
        <w:widowControl w:val="0"/>
        <w:numPr>
          <w:ilvl w:val="0"/>
          <w:numId w:val="12"/>
        </w:numPr>
        <w:suppressAutoHyphens/>
        <w:ind w:left="939" w:hanging="283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poufności w związku z udzielaniem NPP i jej dokumentowaniem,</w:t>
      </w:r>
    </w:p>
    <w:p w:rsidR="00305BEC" w:rsidRPr="00B145D9" w:rsidRDefault="00305BEC" w:rsidP="000306B8">
      <w:pPr>
        <w:widowControl w:val="0"/>
        <w:numPr>
          <w:ilvl w:val="0"/>
          <w:numId w:val="12"/>
        </w:numPr>
        <w:suppressAutoHyphens/>
        <w:ind w:left="939" w:hanging="283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profesjonalnego i rzetelnego udzielania NPP,</w:t>
      </w:r>
    </w:p>
    <w:p w:rsidR="00305BEC" w:rsidRPr="00B145D9" w:rsidRDefault="00305BEC" w:rsidP="000306B8">
      <w:pPr>
        <w:widowControl w:val="0"/>
        <w:numPr>
          <w:ilvl w:val="0"/>
          <w:numId w:val="12"/>
        </w:numPr>
        <w:suppressAutoHyphens/>
        <w:ind w:left="939" w:hanging="283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przestrzegania zasad etyki przy udzielaniu NPP, w szczególności w sytuacji, gdy zachodzi konflikt interesów;</w:t>
      </w:r>
    </w:p>
    <w:p w:rsidR="00305BEC" w:rsidRPr="00B145D9" w:rsidRDefault="00305BEC" w:rsidP="00556E95">
      <w:pPr>
        <w:pStyle w:val="Akapitzlist"/>
        <w:spacing w:line="26" w:lineRule="atLeast"/>
        <w:ind w:left="939" w:hanging="655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lastRenderedPageBreak/>
        <w:t>- dla ofert dot. udzielania NPO:</w:t>
      </w:r>
    </w:p>
    <w:p w:rsidR="00305BEC" w:rsidRPr="00B145D9" w:rsidRDefault="00305BEC" w:rsidP="000306B8">
      <w:pPr>
        <w:widowControl w:val="0"/>
        <w:numPr>
          <w:ilvl w:val="0"/>
          <w:numId w:val="13"/>
        </w:numPr>
        <w:suppressAutoHyphens/>
        <w:ind w:left="939" w:hanging="283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poufności w związku ze świadczeniem NPO i jego dokumentowaniem,</w:t>
      </w:r>
    </w:p>
    <w:p w:rsidR="00305BEC" w:rsidRPr="00B145D9" w:rsidRDefault="00305BEC" w:rsidP="000306B8">
      <w:pPr>
        <w:widowControl w:val="0"/>
        <w:numPr>
          <w:ilvl w:val="0"/>
          <w:numId w:val="13"/>
        </w:numPr>
        <w:suppressAutoHyphens/>
        <w:ind w:left="939" w:hanging="283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profesjonalnego i rzetelnego świadczenia NPO,</w:t>
      </w:r>
    </w:p>
    <w:p w:rsidR="00305BEC" w:rsidRPr="00B145D9" w:rsidRDefault="00305BEC" w:rsidP="000306B8">
      <w:pPr>
        <w:widowControl w:val="0"/>
        <w:numPr>
          <w:ilvl w:val="0"/>
          <w:numId w:val="13"/>
        </w:numPr>
        <w:suppressAutoHyphens/>
        <w:ind w:left="939" w:hanging="283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>przestrzegania zasad etyki przy świadczeniu NPO, w szczególności w sytuacji, gdy zachodzi konflikt interesów.</w:t>
      </w:r>
    </w:p>
    <w:p w:rsidR="00305BEC" w:rsidRPr="00B145D9" w:rsidRDefault="00305BEC" w:rsidP="00305BEC">
      <w:pPr>
        <w:widowControl w:val="0"/>
        <w:suppressAutoHyphens/>
        <w:ind w:left="939"/>
        <w:jc w:val="both"/>
        <w:rPr>
          <w:rFonts w:ascii="Calibri" w:hAnsi="Calibri" w:cs="Calibri"/>
          <w:bCs/>
          <w:sz w:val="18"/>
          <w:szCs w:val="18"/>
        </w:rPr>
      </w:pPr>
    </w:p>
    <w:p w:rsidR="00305BEC" w:rsidRPr="00B145D9" w:rsidRDefault="00305BEC" w:rsidP="00305BEC">
      <w:pPr>
        <w:widowControl w:val="0"/>
        <w:suppressAutoHyphens/>
        <w:ind w:left="284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 xml:space="preserve">4. </w:t>
      </w:r>
      <w:r w:rsidRPr="00B145D9">
        <w:rPr>
          <w:rFonts w:ascii="Calibri" w:hAnsi="Calibri" w:cs="Calibri"/>
          <w:sz w:val="24"/>
          <w:szCs w:val="24"/>
        </w:rPr>
        <w:t xml:space="preserve"> oświadczenie</w:t>
      </w:r>
      <w:r w:rsidR="0000146F" w:rsidRPr="00B145D9">
        <w:rPr>
          <w:rFonts w:ascii="Calibri" w:hAnsi="Calibri" w:cs="Calibri"/>
          <w:sz w:val="24"/>
          <w:szCs w:val="24"/>
        </w:rPr>
        <w:t xml:space="preserve"> oferenta</w:t>
      </w:r>
      <w:r w:rsidRPr="00B145D9">
        <w:rPr>
          <w:rFonts w:ascii="Calibri" w:hAnsi="Calibri" w:cs="Calibri"/>
          <w:sz w:val="24"/>
          <w:szCs w:val="24"/>
        </w:rPr>
        <w:t xml:space="preserve">, że nie zachodzą przesłanki  wykluczające możliwość ubiegania się przez </w:t>
      </w:r>
      <w:r w:rsidR="006D6275" w:rsidRPr="00B145D9">
        <w:rPr>
          <w:rFonts w:ascii="Calibri" w:hAnsi="Calibri" w:cs="Calibri"/>
          <w:sz w:val="24"/>
          <w:szCs w:val="24"/>
        </w:rPr>
        <w:t xml:space="preserve">oferenta </w:t>
      </w:r>
      <w:r w:rsidRPr="00B145D9">
        <w:rPr>
          <w:rFonts w:ascii="Calibri" w:hAnsi="Calibri" w:cs="Calibri"/>
          <w:sz w:val="24"/>
          <w:szCs w:val="24"/>
        </w:rPr>
        <w:t>powierzenia prowadzenia odpowiednio punktu NPP lub punktu NPO,</w:t>
      </w:r>
      <w:r w:rsidR="00890339" w:rsidRPr="00B145D9">
        <w:rPr>
          <w:rFonts w:ascii="Calibri" w:hAnsi="Calibri" w:cs="Calibri"/>
          <w:sz w:val="24"/>
          <w:szCs w:val="24"/>
        </w:rPr>
        <w:t xml:space="preserve"> poprzez nie rozliczenie się w okresie dwóch lat poprzedzających przystąpie</w:t>
      </w:r>
      <w:r w:rsidR="00B145D9">
        <w:rPr>
          <w:rFonts w:ascii="Calibri" w:hAnsi="Calibri" w:cs="Calibri"/>
          <w:sz w:val="24"/>
          <w:szCs w:val="24"/>
        </w:rPr>
        <w:t>nie do otwartego konkursu ofert</w:t>
      </w:r>
      <w:r w:rsidR="00B145D9">
        <w:rPr>
          <w:rFonts w:ascii="Calibri" w:hAnsi="Calibri" w:cs="Calibri"/>
          <w:sz w:val="24"/>
          <w:szCs w:val="24"/>
        </w:rPr>
        <w:br/>
      </w:r>
      <w:r w:rsidR="00890339" w:rsidRPr="00B145D9">
        <w:rPr>
          <w:rFonts w:ascii="Calibri" w:hAnsi="Calibri" w:cs="Calibri"/>
          <w:sz w:val="24"/>
          <w:szCs w:val="24"/>
        </w:rPr>
        <w:t>z dotacji przyznanej na wykonanie zadania publicznego lub w</w:t>
      </w:r>
      <w:r w:rsidR="00B145D9">
        <w:rPr>
          <w:rFonts w:ascii="Calibri" w:hAnsi="Calibri" w:cs="Calibri"/>
          <w:sz w:val="24"/>
          <w:szCs w:val="24"/>
        </w:rPr>
        <w:t>ykorzystanie dotacji niezgodnie</w:t>
      </w:r>
      <w:r w:rsidR="00B145D9">
        <w:rPr>
          <w:rFonts w:ascii="Calibri" w:hAnsi="Calibri" w:cs="Calibri"/>
          <w:sz w:val="24"/>
          <w:szCs w:val="24"/>
        </w:rPr>
        <w:br/>
      </w:r>
      <w:r w:rsidR="00890339" w:rsidRPr="00B145D9">
        <w:rPr>
          <w:rFonts w:ascii="Calibri" w:hAnsi="Calibri" w:cs="Calibri"/>
          <w:sz w:val="24"/>
          <w:szCs w:val="24"/>
        </w:rPr>
        <w:t>z celem jej przyznania.</w:t>
      </w:r>
      <w:r w:rsidR="006D6275" w:rsidRPr="00B145D9">
        <w:rPr>
          <w:rFonts w:ascii="Calibri" w:hAnsi="Calibri" w:cs="Calibri"/>
          <w:sz w:val="24"/>
          <w:szCs w:val="24"/>
        </w:rPr>
        <w:t xml:space="preserve"> </w:t>
      </w:r>
    </w:p>
    <w:p w:rsidR="00305BEC" w:rsidRPr="00B145D9" w:rsidRDefault="00305BEC" w:rsidP="00305BEC">
      <w:pPr>
        <w:widowControl w:val="0"/>
        <w:suppressAutoHyphens/>
        <w:ind w:left="284"/>
        <w:jc w:val="both"/>
        <w:rPr>
          <w:rFonts w:ascii="Calibri" w:hAnsi="Calibri" w:cs="Calibri"/>
          <w:bCs/>
          <w:sz w:val="18"/>
          <w:szCs w:val="18"/>
        </w:rPr>
      </w:pPr>
    </w:p>
    <w:p w:rsidR="00305BEC" w:rsidRPr="00B145D9" w:rsidRDefault="00305BEC" w:rsidP="00305BEC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bCs/>
          <w:sz w:val="24"/>
          <w:szCs w:val="24"/>
        </w:rPr>
        <w:t xml:space="preserve">5. </w:t>
      </w:r>
      <w:r w:rsidRPr="00B145D9">
        <w:rPr>
          <w:rFonts w:ascii="Calibri" w:hAnsi="Calibri" w:cs="Calibri"/>
          <w:sz w:val="24"/>
          <w:szCs w:val="24"/>
        </w:rPr>
        <w:t>dokument opisujący standardy obsługi i wewnętrzny system kontroli jakości odpowiednio świadczonego NPP lub NPO.</w:t>
      </w:r>
    </w:p>
    <w:p w:rsidR="00305BEC" w:rsidRPr="00B145D9" w:rsidRDefault="00305BEC" w:rsidP="00305BEC">
      <w:pPr>
        <w:widowControl w:val="0"/>
        <w:suppressAutoHyphens/>
        <w:ind w:left="284"/>
        <w:jc w:val="both"/>
        <w:rPr>
          <w:rFonts w:ascii="Calibri" w:hAnsi="Calibri" w:cs="Calibri"/>
          <w:bCs/>
          <w:sz w:val="18"/>
          <w:szCs w:val="18"/>
        </w:rPr>
      </w:pPr>
    </w:p>
    <w:p w:rsidR="006C1739" w:rsidRPr="00B145D9" w:rsidRDefault="00305BEC" w:rsidP="00920870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6</w:t>
      </w:r>
      <w:r w:rsidR="00920870" w:rsidRPr="00B145D9">
        <w:rPr>
          <w:rFonts w:ascii="Calibri" w:hAnsi="Calibri" w:cs="Calibri"/>
          <w:sz w:val="24"/>
          <w:szCs w:val="24"/>
        </w:rPr>
        <w:t xml:space="preserve">. </w:t>
      </w:r>
      <w:r w:rsidR="00D13A13" w:rsidRPr="00B145D9">
        <w:rPr>
          <w:rFonts w:ascii="Calibri" w:hAnsi="Calibri" w:cs="Calibri"/>
          <w:sz w:val="24"/>
          <w:szCs w:val="24"/>
        </w:rPr>
        <w:t>dokume</w:t>
      </w:r>
      <w:r w:rsidR="00685AE9" w:rsidRPr="00B145D9">
        <w:rPr>
          <w:rFonts w:ascii="Calibri" w:hAnsi="Calibri" w:cs="Calibri"/>
          <w:sz w:val="24"/>
          <w:szCs w:val="24"/>
        </w:rPr>
        <w:t>nty potwierdzające</w:t>
      </w:r>
      <w:r w:rsidR="00D13A13" w:rsidRPr="00B145D9">
        <w:rPr>
          <w:rFonts w:ascii="Calibri" w:hAnsi="Calibri" w:cs="Calibri"/>
          <w:sz w:val="24"/>
          <w:szCs w:val="24"/>
        </w:rPr>
        <w:t xml:space="preserve"> kwalifikacje osób</w:t>
      </w:r>
      <w:r w:rsidR="00CF4332" w:rsidRPr="00B145D9">
        <w:rPr>
          <w:rFonts w:ascii="Calibri" w:hAnsi="Calibri" w:cs="Calibri"/>
          <w:sz w:val="24"/>
          <w:szCs w:val="24"/>
        </w:rPr>
        <w:t xml:space="preserve"> wymienionych w ofercie</w:t>
      </w:r>
      <w:r w:rsidR="00920870" w:rsidRPr="00B145D9">
        <w:rPr>
          <w:rFonts w:ascii="Calibri" w:hAnsi="Calibri" w:cs="Calibri"/>
          <w:sz w:val="24"/>
          <w:szCs w:val="24"/>
        </w:rPr>
        <w:t xml:space="preserve"> dot. udzielania NPP/NPO</w:t>
      </w:r>
      <w:r w:rsidR="00B145D9">
        <w:rPr>
          <w:rFonts w:ascii="Calibri" w:hAnsi="Calibri" w:cs="Calibri"/>
          <w:sz w:val="24"/>
          <w:szCs w:val="24"/>
        </w:rPr>
        <w:br/>
      </w:r>
      <w:r w:rsidR="00890339" w:rsidRPr="00B145D9">
        <w:rPr>
          <w:rFonts w:ascii="Calibri" w:hAnsi="Calibri" w:cs="Calibri"/>
          <w:sz w:val="24"/>
          <w:szCs w:val="24"/>
        </w:rPr>
        <w:t>i nieodpłatnej mediacji</w:t>
      </w:r>
      <w:r w:rsidR="00D13A13" w:rsidRPr="00B145D9">
        <w:rPr>
          <w:rFonts w:ascii="Calibri" w:hAnsi="Calibri" w:cs="Calibri"/>
          <w:sz w:val="24"/>
          <w:szCs w:val="24"/>
        </w:rPr>
        <w:t xml:space="preserve">, które będą świadczyły </w:t>
      </w:r>
      <w:r w:rsidR="002E4B7E" w:rsidRPr="00B145D9">
        <w:rPr>
          <w:rFonts w:ascii="Calibri" w:hAnsi="Calibri" w:cs="Calibri"/>
          <w:sz w:val="24"/>
          <w:szCs w:val="24"/>
        </w:rPr>
        <w:t xml:space="preserve">pomoc </w:t>
      </w:r>
      <w:r w:rsidR="00D13A13" w:rsidRPr="00B145D9">
        <w:rPr>
          <w:rFonts w:ascii="Calibri" w:hAnsi="Calibri" w:cs="Calibri"/>
          <w:sz w:val="24"/>
          <w:szCs w:val="24"/>
        </w:rPr>
        <w:t xml:space="preserve">w punkcie </w:t>
      </w:r>
      <w:r w:rsidR="002E4B7E" w:rsidRPr="00B145D9">
        <w:rPr>
          <w:rFonts w:ascii="Calibri" w:hAnsi="Calibri" w:cs="Calibri"/>
          <w:sz w:val="24"/>
          <w:szCs w:val="24"/>
        </w:rPr>
        <w:t xml:space="preserve">NPP </w:t>
      </w:r>
      <w:r w:rsidR="00D13A13" w:rsidRPr="00B145D9">
        <w:rPr>
          <w:rFonts w:ascii="Calibri" w:hAnsi="Calibri" w:cs="Calibri"/>
          <w:sz w:val="24"/>
          <w:szCs w:val="24"/>
        </w:rPr>
        <w:t xml:space="preserve">lub </w:t>
      </w:r>
      <w:r w:rsidR="002E4B7E" w:rsidRPr="00B145D9">
        <w:rPr>
          <w:rFonts w:ascii="Calibri" w:hAnsi="Calibri" w:cs="Calibri"/>
          <w:sz w:val="24"/>
          <w:szCs w:val="24"/>
        </w:rPr>
        <w:t>NPO</w:t>
      </w:r>
      <w:r w:rsidR="006C1739" w:rsidRPr="00B145D9">
        <w:rPr>
          <w:rFonts w:ascii="Calibri" w:hAnsi="Calibri" w:cs="Calibri"/>
          <w:sz w:val="24"/>
          <w:szCs w:val="24"/>
        </w:rPr>
        <w:t>.</w:t>
      </w:r>
    </w:p>
    <w:p w:rsidR="00920870" w:rsidRPr="00B145D9" w:rsidRDefault="00920870" w:rsidP="00920870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:rsidR="00920870" w:rsidRPr="00B145D9" w:rsidRDefault="00305BEC" w:rsidP="00920870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7</w:t>
      </w:r>
      <w:r w:rsidR="00920870" w:rsidRPr="00B145D9">
        <w:rPr>
          <w:rFonts w:ascii="Calibri" w:hAnsi="Calibri" w:cs="Calibri"/>
          <w:sz w:val="24"/>
          <w:szCs w:val="24"/>
        </w:rPr>
        <w:t xml:space="preserve">. </w:t>
      </w:r>
      <w:r w:rsidR="00685AE9" w:rsidRPr="00B145D9">
        <w:rPr>
          <w:rFonts w:ascii="Calibri" w:hAnsi="Calibri" w:cs="Calibri"/>
          <w:sz w:val="24"/>
          <w:szCs w:val="24"/>
        </w:rPr>
        <w:t>dla ofert dot. udzielania NPO - zaświadczenie</w:t>
      </w:r>
      <w:r w:rsidR="00D13A13" w:rsidRPr="00B145D9">
        <w:rPr>
          <w:rFonts w:ascii="Calibri" w:hAnsi="Calibri" w:cs="Calibri"/>
          <w:sz w:val="24"/>
          <w:szCs w:val="24"/>
        </w:rPr>
        <w:t>, o który</w:t>
      </w:r>
      <w:r w:rsidR="00FD1B49" w:rsidRPr="00B145D9">
        <w:rPr>
          <w:rFonts w:ascii="Calibri" w:hAnsi="Calibri" w:cs="Calibri"/>
          <w:sz w:val="24"/>
          <w:szCs w:val="24"/>
        </w:rPr>
        <w:t xml:space="preserve">m mowa w art. 11 ust. 3a </w:t>
      </w:r>
      <w:proofErr w:type="spellStart"/>
      <w:r w:rsidR="00FD1B49" w:rsidRPr="00B145D9">
        <w:rPr>
          <w:rFonts w:ascii="Calibri" w:hAnsi="Calibri" w:cs="Calibri"/>
          <w:sz w:val="24"/>
          <w:szCs w:val="24"/>
        </w:rPr>
        <w:t>pkt</w:t>
      </w:r>
      <w:proofErr w:type="spellEnd"/>
      <w:r w:rsidR="00FD1B49" w:rsidRPr="00B145D9">
        <w:rPr>
          <w:rFonts w:ascii="Calibri" w:hAnsi="Calibri" w:cs="Calibri"/>
          <w:sz w:val="24"/>
          <w:szCs w:val="24"/>
        </w:rPr>
        <w:t xml:space="preserve"> 2 U</w:t>
      </w:r>
      <w:r w:rsidR="00D13A13" w:rsidRPr="00B145D9">
        <w:rPr>
          <w:rFonts w:ascii="Calibri" w:hAnsi="Calibri" w:cs="Calibri"/>
          <w:sz w:val="24"/>
          <w:szCs w:val="24"/>
        </w:rPr>
        <w:t>stawy przez osobę, która będzie świadczyła</w:t>
      </w:r>
      <w:r w:rsidR="002E4B7E" w:rsidRPr="00B145D9">
        <w:rPr>
          <w:rFonts w:ascii="Calibri" w:hAnsi="Calibri" w:cs="Calibri"/>
          <w:sz w:val="24"/>
          <w:szCs w:val="24"/>
        </w:rPr>
        <w:t xml:space="preserve"> </w:t>
      </w:r>
      <w:r w:rsidR="00685AE9" w:rsidRPr="00B145D9">
        <w:rPr>
          <w:rFonts w:ascii="Calibri" w:hAnsi="Calibri" w:cs="Calibri"/>
          <w:sz w:val="24"/>
          <w:szCs w:val="24"/>
        </w:rPr>
        <w:t>w punkcie</w:t>
      </w:r>
      <w:r w:rsidR="00920870" w:rsidRPr="00B145D9">
        <w:rPr>
          <w:rFonts w:ascii="Calibri" w:hAnsi="Calibri" w:cs="Calibri"/>
          <w:sz w:val="24"/>
          <w:szCs w:val="24"/>
        </w:rPr>
        <w:t xml:space="preserve"> NPO</w:t>
      </w:r>
      <w:r w:rsidR="00685AE9" w:rsidRPr="00B145D9">
        <w:rPr>
          <w:rFonts w:ascii="Calibri" w:hAnsi="Calibri" w:cs="Calibri"/>
          <w:sz w:val="24"/>
          <w:szCs w:val="24"/>
        </w:rPr>
        <w:t>.</w:t>
      </w:r>
    </w:p>
    <w:p w:rsidR="00920870" w:rsidRPr="00B145D9" w:rsidRDefault="00920870" w:rsidP="00920870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:rsidR="00685AE9" w:rsidRPr="00B145D9" w:rsidRDefault="00305BEC" w:rsidP="00920870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8</w:t>
      </w:r>
      <w:r w:rsidR="00685AE9" w:rsidRPr="00B145D9">
        <w:rPr>
          <w:rFonts w:ascii="Calibri" w:hAnsi="Calibri" w:cs="Calibri"/>
          <w:sz w:val="24"/>
          <w:szCs w:val="24"/>
        </w:rPr>
        <w:t>. w</w:t>
      </w:r>
      <w:r w:rsidR="00D13A13" w:rsidRPr="00B145D9">
        <w:rPr>
          <w:rFonts w:ascii="Calibri" w:hAnsi="Calibri" w:cs="Calibri"/>
          <w:sz w:val="24"/>
          <w:szCs w:val="24"/>
        </w:rPr>
        <w:t xml:space="preserve"> przypadku świadczenia </w:t>
      </w:r>
      <w:r w:rsidR="002E4B7E" w:rsidRPr="00B145D9">
        <w:rPr>
          <w:rFonts w:ascii="Calibri" w:hAnsi="Calibri" w:cs="Calibri"/>
          <w:sz w:val="24"/>
          <w:szCs w:val="24"/>
        </w:rPr>
        <w:t xml:space="preserve">NPP </w:t>
      </w:r>
      <w:r w:rsidR="00D13A13" w:rsidRPr="00B145D9">
        <w:rPr>
          <w:rFonts w:ascii="Calibri" w:hAnsi="Calibri" w:cs="Calibri"/>
          <w:sz w:val="24"/>
          <w:szCs w:val="24"/>
        </w:rPr>
        <w:t>przez osobę, o której mowa w</w:t>
      </w:r>
      <w:r w:rsidR="00D13A13" w:rsidRPr="00B145D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D13A13" w:rsidRPr="00B145D9">
        <w:rPr>
          <w:rFonts w:ascii="Calibri" w:hAnsi="Calibri" w:cs="Calibri"/>
          <w:sz w:val="24"/>
          <w:szCs w:val="24"/>
        </w:rPr>
        <w:t xml:space="preserve">art. 11 ust. 3 </w:t>
      </w:r>
      <w:proofErr w:type="spellStart"/>
      <w:r w:rsidR="00D13A13" w:rsidRPr="00B145D9">
        <w:rPr>
          <w:rFonts w:ascii="Calibri" w:hAnsi="Calibri" w:cs="Calibri"/>
          <w:sz w:val="24"/>
          <w:szCs w:val="24"/>
        </w:rPr>
        <w:t>pkt</w:t>
      </w:r>
      <w:proofErr w:type="spellEnd"/>
      <w:r w:rsidR="00D13A13" w:rsidRPr="00B145D9">
        <w:rPr>
          <w:rFonts w:ascii="Calibri" w:hAnsi="Calibri" w:cs="Calibri"/>
          <w:sz w:val="24"/>
          <w:szCs w:val="24"/>
        </w:rPr>
        <w:t xml:space="preserve"> 2</w:t>
      </w:r>
      <w:r w:rsidR="00B603D2" w:rsidRPr="00B145D9">
        <w:rPr>
          <w:rFonts w:ascii="Calibri" w:hAnsi="Calibri" w:cs="Calibri"/>
          <w:sz w:val="24"/>
          <w:szCs w:val="24"/>
        </w:rPr>
        <w:t xml:space="preserve"> i 3</w:t>
      </w:r>
      <w:r w:rsidR="00FD1B49" w:rsidRPr="00B145D9">
        <w:rPr>
          <w:rFonts w:ascii="Calibri" w:hAnsi="Calibri" w:cs="Calibri"/>
          <w:sz w:val="24"/>
          <w:szCs w:val="24"/>
        </w:rPr>
        <w:t xml:space="preserve"> U</w:t>
      </w:r>
      <w:r w:rsidR="00D13A13" w:rsidRPr="00B145D9">
        <w:rPr>
          <w:rFonts w:ascii="Calibri" w:hAnsi="Calibri" w:cs="Calibri"/>
          <w:sz w:val="24"/>
          <w:szCs w:val="24"/>
        </w:rPr>
        <w:t>stawy</w:t>
      </w:r>
      <w:r w:rsidR="00D13A13" w:rsidRPr="00B145D9">
        <w:rPr>
          <w:rFonts w:ascii="Calibri" w:hAnsi="Calibri" w:cs="Calibri"/>
          <w:bCs/>
          <w:color w:val="000000"/>
          <w:sz w:val="24"/>
          <w:szCs w:val="24"/>
        </w:rPr>
        <w:t xml:space="preserve">, bądź w przypadku świadczenia </w:t>
      </w:r>
      <w:r w:rsidR="002E4B7E" w:rsidRPr="00B145D9">
        <w:rPr>
          <w:rFonts w:ascii="Calibri" w:hAnsi="Calibri" w:cs="Calibri"/>
          <w:bCs/>
          <w:color w:val="000000"/>
          <w:sz w:val="24"/>
          <w:szCs w:val="24"/>
        </w:rPr>
        <w:t xml:space="preserve">NPO </w:t>
      </w:r>
      <w:r w:rsidR="00D13A13" w:rsidRPr="00B145D9">
        <w:rPr>
          <w:rFonts w:ascii="Calibri" w:hAnsi="Calibri" w:cs="Calibri"/>
          <w:bCs/>
          <w:color w:val="000000"/>
          <w:sz w:val="24"/>
          <w:szCs w:val="24"/>
        </w:rPr>
        <w:t>przez osobę, o której mowa w</w:t>
      </w:r>
      <w:r w:rsidR="00FD1B49" w:rsidRPr="00B145D9">
        <w:rPr>
          <w:rFonts w:ascii="Calibri" w:hAnsi="Calibri" w:cs="Calibri"/>
          <w:sz w:val="24"/>
          <w:szCs w:val="24"/>
        </w:rPr>
        <w:t xml:space="preserve"> art. 11 ust. 3a U</w:t>
      </w:r>
      <w:r w:rsidR="00D13A13" w:rsidRPr="00B145D9">
        <w:rPr>
          <w:rFonts w:ascii="Calibri" w:hAnsi="Calibri" w:cs="Calibri"/>
          <w:sz w:val="24"/>
          <w:szCs w:val="24"/>
        </w:rPr>
        <w:t>stawy</w:t>
      </w:r>
      <w:r w:rsidRPr="00B145D9">
        <w:rPr>
          <w:rFonts w:ascii="Calibri" w:hAnsi="Calibri" w:cs="Calibri"/>
          <w:sz w:val="24"/>
          <w:szCs w:val="24"/>
        </w:rPr>
        <w:t xml:space="preserve"> –</w:t>
      </w:r>
      <w:r w:rsidR="00890339" w:rsidRPr="00B145D9">
        <w:rPr>
          <w:rFonts w:ascii="Calibri" w:hAnsi="Calibri" w:cs="Calibri"/>
          <w:bCs/>
          <w:color w:val="000000"/>
          <w:sz w:val="24"/>
          <w:szCs w:val="24"/>
        </w:rPr>
        <w:t xml:space="preserve"> oświadczenie</w:t>
      </w:r>
      <w:r w:rsidRPr="00B145D9">
        <w:rPr>
          <w:rFonts w:ascii="Calibri" w:hAnsi="Calibri" w:cs="Calibri"/>
          <w:bCs/>
          <w:color w:val="000000"/>
          <w:sz w:val="24"/>
          <w:szCs w:val="24"/>
        </w:rPr>
        <w:t xml:space="preserve"> wskazanej osoby</w:t>
      </w:r>
      <w:r w:rsidR="00D13A13" w:rsidRPr="00B145D9">
        <w:rPr>
          <w:rFonts w:ascii="Calibri" w:hAnsi="Calibri" w:cs="Calibri"/>
          <w:bCs/>
          <w:color w:val="000000"/>
          <w:sz w:val="24"/>
          <w:szCs w:val="24"/>
        </w:rPr>
        <w:t xml:space="preserve">, iż spełnia warunki wymienione w ustawie niezbędne do świadczenia </w:t>
      </w:r>
      <w:r w:rsidR="002E4B7E" w:rsidRPr="00B145D9">
        <w:rPr>
          <w:rFonts w:ascii="Calibri" w:hAnsi="Calibri" w:cs="Calibri"/>
          <w:bCs/>
          <w:color w:val="000000"/>
          <w:sz w:val="24"/>
          <w:szCs w:val="24"/>
        </w:rPr>
        <w:t xml:space="preserve">NPP </w:t>
      </w:r>
      <w:r w:rsidR="00D13A13" w:rsidRPr="00B145D9">
        <w:rPr>
          <w:rFonts w:ascii="Calibri" w:hAnsi="Calibri" w:cs="Calibri"/>
          <w:bCs/>
          <w:color w:val="000000"/>
          <w:sz w:val="24"/>
          <w:szCs w:val="24"/>
        </w:rPr>
        <w:t>lub</w:t>
      </w:r>
      <w:r w:rsidR="002E4B7E" w:rsidRPr="00B145D9">
        <w:rPr>
          <w:rFonts w:ascii="Calibri" w:hAnsi="Calibri" w:cs="Calibri"/>
          <w:bCs/>
          <w:color w:val="000000"/>
          <w:sz w:val="24"/>
          <w:szCs w:val="24"/>
        </w:rPr>
        <w:t xml:space="preserve"> NPO</w:t>
      </w:r>
      <w:r w:rsidR="00B603D2" w:rsidRPr="00B145D9">
        <w:rPr>
          <w:rFonts w:ascii="Calibri" w:hAnsi="Calibri" w:cs="Calibri"/>
          <w:bCs/>
          <w:color w:val="000000"/>
          <w:sz w:val="24"/>
          <w:szCs w:val="24"/>
        </w:rPr>
        <w:t xml:space="preserve"> i nieodpłatnej mediacji</w:t>
      </w:r>
      <w:r w:rsidR="00920870" w:rsidRPr="00B145D9">
        <w:rPr>
          <w:rFonts w:ascii="Calibri" w:hAnsi="Calibri" w:cs="Calibri"/>
          <w:sz w:val="24"/>
          <w:szCs w:val="24"/>
        </w:rPr>
        <w:t xml:space="preserve">, o których mowa w </w:t>
      </w:r>
      <w:r w:rsidR="00B603D2" w:rsidRPr="00B145D9">
        <w:rPr>
          <w:rFonts w:ascii="Calibri" w:hAnsi="Calibri" w:cs="Calibri"/>
          <w:sz w:val="24"/>
          <w:szCs w:val="24"/>
        </w:rPr>
        <w:t>art.</w:t>
      </w:r>
      <w:r w:rsidR="00FD1B49" w:rsidRPr="00B145D9">
        <w:rPr>
          <w:rFonts w:ascii="Calibri" w:hAnsi="Calibri" w:cs="Calibri"/>
          <w:sz w:val="24"/>
          <w:szCs w:val="24"/>
        </w:rPr>
        <w:t xml:space="preserve"> 11 ust. 3 </w:t>
      </w:r>
      <w:proofErr w:type="spellStart"/>
      <w:r w:rsidR="00FD1B49" w:rsidRPr="00B145D9">
        <w:rPr>
          <w:rFonts w:ascii="Calibri" w:hAnsi="Calibri" w:cs="Calibri"/>
          <w:sz w:val="24"/>
          <w:szCs w:val="24"/>
        </w:rPr>
        <w:t>pkt</w:t>
      </w:r>
      <w:proofErr w:type="spellEnd"/>
      <w:r w:rsidR="00FD1B49" w:rsidRPr="00B145D9">
        <w:rPr>
          <w:rFonts w:ascii="Calibri" w:hAnsi="Calibri" w:cs="Calibri"/>
          <w:sz w:val="24"/>
          <w:szCs w:val="24"/>
        </w:rPr>
        <w:t xml:space="preserve"> 2 i 3 i ust. 3a U</w:t>
      </w:r>
      <w:r w:rsidR="00B603D2" w:rsidRPr="00B145D9">
        <w:rPr>
          <w:rFonts w:ascii="Calibri" w:hAnsi="Calibri" w:cs="Calibri"/>
          <w:sz w:val="24"/>
          <w:szCs w:val="24"/>
        </w:rPr>
        <w:t>stawy.</w:t>
      </w:r>
    </w:p>
    <w:p w:rsidR="00920870" w:rsidRPr="00B145D9" w:rsidRDefault="00920870" w:rsidP="00305BEC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:rsidR="00D13A13" w:rsidRDefault="00D035CE" w:rsidP="000306B8">
      <w:pPr>
        <w:pStyle w:val="Akapitzlist"/>
        <w:numPr>
          <w:ilvl w:val="0"/>
          <w:numId w:val="15"/>
        </w:numPr>
        <w:spacing w:line="26" w:lineRule="atLeast"/>
        <w:ind w:left="284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aktualny</w:t>
      </w:r>
      <w:r w:rsidR="00D13A13" w:rsidRPr="00B145D9">
        <w:rPr>
          <w:rFonts w:ascii="Calibri" w:hAnsi="Calibri" w:cs="Calibri"/>
          <w:sz w:val="24"/>
          <w:szCs w:val="24"/>
        </w:rPr>
        <w:t xml:space="preserve"> </w:t>
      </w:r>
      <w:r w:rsidRPr="00B145D9">
        <w:rPr>
          <w:rFonts w:ascii="Calibri" w:hAnsi="Calibri" w:cs="Calibri"/>
          <w:sz w:val="24"/>
          <w:szCs w:val="24"/>
        </w:rPr>
        <w:t>statut</w:t>
      </w:r>
      <w:r w:rsidR="00D13A13" w:rsidRPr="00B145D9">
        <w:rPr>
          <w:rFonts w:ascii="Calibri" w:hAnsi="Calibri" w:cs="Calibri"/>
          <w:sz w:val="24"/>
          <w:szCs w:val="24"/>
        </w:rPr>
        <w:t xml:space="preserve"> </w:t>
      </w:r>
      <w:r w:rsidR="00305BEC" w:rsidRPr="00B145D9">
        <w:rPr>
          <w:rFonts w:ascii="Calibri" w:hAnsi="Calibri" w:cs="Calibri"/>
          <w:sz w:val="24"/>
          <w:szCs w:val="24"/>
        </w:rPr>
        <w:t>oferenta.</w:t>
      </w:r>
    </w:p>
    <w:p w:rsidR="00F834FD" w:rsidRDefault="00F834FD" w:rsidP="00F834FD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24"/>
          <w:szCs w:val="24"/>
        </w:rPr>
      </w:pPr>
    </w:p>
    <w:p w:rsidR="00F834FD" w:rsidRPr="00B145D9" w:rsidRDefault="00B074EF" w:rsidP="000306B8">
      <w:pPr>
        <w:pStyle w:val="Akapitzlist"/>
        <w:numPr>
          <w:ilvl w:val="0"/>
          <w:numId w:val="15"/>
        </w:numPr>
        <w:spacing w:line="26" w:lineRule="atLeast"/>
        <w:ind w:left="284" w:firstLine="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decyzje</w:t>
      </w:r>
      <w:r w:rsidR="00F834FD">
        <w:rPr>
          <w:rFonts w:ascii="Calibri" w:hAnsi="Calibri" w:cs="Calibri"/>
          <w:sz w:val="24"/>
          <w:szCs w:val="24"/>
        </w:rPr>
        <w:t xml:space="preserve"> Wojewod</w:t>
      </w:r>
      <w:r>
        <w:rPr>
          <w:rFonts w:ascii="Calibri" w:hAnsi="Calibri" w:cs="Calibri"/>
          <w:sz w:val="24"/>
          <w:szCs w:val="24"/>
        </w:rPr>
        <w:t>y</w:t>
      </w:r>
      <w:r w:rsidR="00F834FD">
        <w:rPr>
          <w:rFonts w:ascii="Calibri" w:hAnsi="Calibri" w:cs="Calibri"/>
          <w:sz w:val="24"/>
          <w:szCs w:val="24"/>
        </w:rPr>
        <w:t xml:space="preserve"> Zachodniopomorskiego o wpisaniu</w:t>
      </w:r>
      <w:r>
        <w:rPr>
          <w:rFonts w:ascii="Calibri" w:hAnsi="Calibri" w:cs="Calibri"/>
          <w:sz w:val="24"/>
          <w:szCs w:val="24"/>
        </w:rPr>
        <w:t xml:space="preserve"> oferenta</w:t>
      </w:r>
      <w:r w:rsidR="00F834FD">
        <w:rPr>
          <w:rFonts w:ascii="Calibri" w:hAnsi="Calibri" w:cs="Calibri"/>
          <w:sz w:val="24"/>
          <w:szCs w:val="24"/>
        </w:rPr>
        <w:t xml:space="preserve"> na listę organizacji pozarządowych uprawnionych do prowadzenia punktów</w:t>
      </w:r>
      <w:r>
        <w:rPr>
          <w:rFonts w:ascii="Calibri" w:hAnsi="Calibri" w:cs="Calibri"/>
          <w:sz w:val="24"/>
          <w:szCs w:val="24"/>
        </w:rPr>
        <w:t xml:space="preserve"> NPP i NPO</w:t>
      </w:r>
      <w:r w:rsidR="00F834FD">
        <w:rPr>
          <w:rFonts w:ascii="Calibri" w:hAnsi="Calibri" w:cs="Calibri"/>
          <w:sz w:val="24"/>
          <w:szCs w:val="24"/>
        </w:rPr>
        <w:t xml:space="preserve"> na obszarze województwa.</w:t>
      </w:r>
    </w:p>
    <w:p w:rsidR="00305BEC" w:rsidRPr="00B145D9" w:rsidRDefault="00305BEC" w:rsidP="00305BEC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:rsidR="00D13A13" w:rsidRPr="00B145D9" w:rsidRDefault="00D13A13" w:rsidP="000306B8">
      <w:pPr>
        <w:pStyle w:val="Akapitzlist"/>
        <w:numPr>
          <w:ilvl w:val="0"/>
          <w:numId w:val="15"/>
        </w:numPr>
        <w:spacing w:line="26" w:lineRule="atLeast"/>
        <w:ind w:left="284" w:firstLine="0"/>
        <w:contextualSpacing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Arial"/>
          <w:sz w:val="24"/>
          <w:szCs w:val="24"/>
        </w:rPr>
        <w:t xml:space="preserve">oświadczenie </w:t>
      </w:r>
      <w:r w:rsidR="00D035CE" w:rsidRPr="00B145D9">
        <w:rPr>
          <w:rFonts w:ascii="Calibri" w:hAnsi="Calibri" w:cs="Arial"/>
          <w:sz w:val="24"/>
          <w:szCs w:val="24"/>
        </w:rPr>
        <w:t xml:space="preserve">oferenta </w:t>
      </w:r>
      <w:r w:rsidRPr="00B145D9">
        <w:rPr>
          <w:rFonts w:ascii="Calibri" w:hAnsi="Calibri" w:cs="Arial"/>
          <w:sz w:val="24"/>
          <w:szCs w:val="24"/>
        </w:rPr>
        <w:t>dotyczące ochro</w:t>
      </w:r>
      <w:r w:rsidR="00053EB7" w:rsidRPr="00B145D9">
        <w:rPr>
          <w:rFonts w:ascii="Calibri" w:hAnsi="Calibri" w:cs="Arial"/>
          <w:sz w:val="24"/>
          <w:szCs w:val="24"/>
        </w:rPr>
        <w:t xml:space="preserve">ny danych osobowych (druk BDO-21 do procedury </w:t>
      </w:r>
      <w:r w:rsidR="00053EB7" w:rsidRPr="00B145D9">
        <w:rPr>
          <w:rFonts w:ascii="Calibri" w:hAnsi="Calibri" w:cs="Arial"/>
          <w:sz w:val="24"/>
          <w:szCs w:val="24"/>
        </w:rPr>
        <w:br/>
      </w:r>
      <w:proofErr w:type="spellStart"/>
      <w:r w:rsidR="00053EB7" w:rsidRPr="00B145D9">
        <w:rPr>
          <w:rFonts w:ascii="Calibri" w:hAnsi="Calibri" w:cs="Arial"/>
          <w:sz w:val="24"/>
          <w:szCs w:val="24"/>
        </w:rPr>
        <w:t>BDO-XV</w:t>
      </w:r>
      <w:proofErr w:type="spellEnd"/>
      <w:r w:rsidRPr="00B145D9">
        <w:rPr>
          <w:rFonts w:ascii="Calibri" w:hAnsi="Calibri" w:cs="Arial"/>
          <w:sz w:val="24"/>
          <w:szCs w:val="24"/>
        </w:rPr>
        <w:t>).</w:t>
      </w:r>
    </w:p>
    <w:p w:rsidR="00305BEC" w:rsidRPr="00B145D9" w:rsidRDefault="00305BEC" w:rsidP="00305BEC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:rsidR="00D13A13" w:rsidRPr="00B145D9" w:rsidRDefault="00D13A13" w:rsidP="000306B8">
      <w:pPr>
        <w:pStyle w:val="Akapitzlist"/>
        <w:numPr>
          <w:ilvl w:val="0"/>
          <w:numId w:val="15"/>
        </w:numPr>
        <w:spacing w:line="26" w:lineRule="atLeast"/>
        <w:ind w:left="284" w:firstLine="0"/>
        <w:contextualSpacing/>
        <w:jc w:val="both"/>
        <w:rPr>
          <w:rFonts w:ascii="Calibri" w:hAnsi="Calibri" w:cs="Arial"/>
          <w:sz w:val="24"/>
          <w:szCs w:val="24"/>
        </w:rPr>
      </w:pPr>
      <w:r w:rsidRPr="00B145D9">
        <w:rPr>
          <w:rFonts w:ascii="Calibri" w:hAnsi="Calibri" w:cs="Arial"/>
          <w:sz w:val="24"/>
          <w:szCs w:val="24"/>
        </w:rPr>
        <w:t xml:space="preserve">oświadczenie </w:t>
      </w:r>
      <w:r w:rsidR="00D035CE" w:rsidRPr="00B145D9">
        <w:rPr>
          <w:rFonts w:ascii="Calibri" w:hAnsi="Calibri" w:cs="Arial"/>
          <w:sz w:val="24"/>
          <w:szCs w:val="24"/>
        </w:rPr>
        <w:t xml:space="preserve">oferenta </w:t>
      </w:r>
      <w:r w:rsidRPr="00B145D9">
        <w:rPr>
          <w:rFonts w:ascii="Calibri" w:hAnsi="Calibri" w:cs="Arial"/>
          <w:sz w:val="24"/>
          <w:szCs w:val="24"/>
        </w:rPr>
        <w:t>dotyczące podatku VAT (druk BDO-26</w:t>
      </w:r>
      <w:r w:rsidR="00053EB7" w:rsidRPr="00B145D9">
        <w:rPr>
          <w:rFonts w:ascii="Calibri" w:hAnsi="Calibri" w:cs="Arial"/>
          <w:sz w:val="24"/>
          <w:szCs w:val="24"/>
        </w:rPr>
        <w:t xml:space="preserve"> do procedury </w:t>
      </w:r>
      <w:proofErr w:type="spellStart"/>
      <w:r w:rsidR="00053EB7" w:rsidRPr="00B145D9">
        <w:rPr>
          <w:rFonts w:ascii="Calibri" w:hAnsi="Calibri" w:cs="Arial"/>
          <w:sz w:val="24"/>
          <w:szCs w:val="24"/>
        </w:rPr>
        <w:t>BDO-XV</w:t>
      </w:r>
      <w:proofErr w:type="spellEnd"/>
      <w:r w:rsidRPr="00B145D9">
        <w:rPr>
          <w:rFonts w:ascii="Calibri" w:hAnsi="Calibri" w:cs="Arial"/>
          <w:sz w:val="24"/>
          <w:szCs w:val="24"/>
        </w:rPr>
        <w:t>).</w:t>
      </w:r>
    </w:p>
    <w:p w:rsidR="00305BEC" w:rsidRPr="00B145D9" w:rsidRDefault="00305BEC" w:rsidP="00305BEC">
      <w:pPr>
        <w:pStyle w:val="Akapitzlist"/>
        <w:spacing w:line="26" w:lineRule="atLeast"/>
        <w:ind w:left="284"/>
        <w:contextualSpacing/>
        <w:jc w:val="both"/>
        <w:rPr>
          <w:rFonts w:ascii="Calibri" w:hAnsi="Calibri" w:cs="Calibri"/>
          <w:sz w:val="18"/>
          <w:szCs w:val="18"/>
        </w:rPr>
      </w:pPr>
    </w:p>
    <w:p w:rsidR="00D13A13" w:rsidRPr="00B145D9" w:rsidRDefault="00305BEC" w:rsidP="000306B8">
      <w:pPr>
        <w:pStyle w:val="Tekstpodstawowywcity3"/>
        <w:numPr>
          <w:ilvl w:val="0"/>
          <w:numId w:val="15"/>
        </w:numPr>
        <w:spacing w:line="26" w:lineRule="atLeast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porozumienia </w:t>
      </w:r>
      <w:r w:rsidR="00D035CE" w:rsidRPr="00B145D9">
        <w:rPr>
          <w:rFonts w:ascii="Calibri" w:hAnsi="Calibri" w:cs="Calibri"/>
          <w:sz w:val="24"/>
          <w:szCs w:val="24"/>
        </w:rPr>
        <w:t>o wolontariacie zawarte przez oferenta</w:t>
      </w:r>
      <w:r w:rsidR="00D13A13" w:rsidRPr="00B145D9">
        <w:rPr>
          <w:rFonts w:ascii="Calibri" w:hAnsi="Calibri" w:cs="Calibri"/>
          <w:sz w:val="24"/>
          <w:szCs w:val="24"/>
        </w:rPr>
        <w:t xml:space="preserve"> z osobami, które będą wykonywały świadczenia w ramach prowadzonego punktu, w tym służyły</w:t>
      </w:r>
      <w:r w:rsidR="00B145D9">
        <w:rPr>
          <w:rFonts w:ascii="Calibri" w:hAnsi="Calibri" w:cs="Calibri"/>
          <w:sz w:val="24"/>
          <w:szCs w:val="24"/>
        </w:rPr>
        <w:t xml:space="preserve"> asystą osobom mającym trudność</w:t>
      </w:r>
      <w:r w:rsidR="00B145D9">
        <w:rPr>
          <w:rFonts w:ascii="Calibri" w:hAnsi="Calibri" w:cs="Calibri"/>
          <w:sz w:val="24"/>
          <w:szCs w:val="24"/>
        </w:rPr>
        <w:br/>
      </w:r>
      <w:r w:rsidR="00D13A13" w:rsidRPr="00B145D9">
        <w:rPr>
          <w:rFonts w:ascii="Calibri" w:hAnsi="Calibri" w:cs="Calibri"/>
          <w:sz w:val="24"/>
          <w:szCs w:val="24"/>
        </w:rPr>
        <w:t>w samodzielnej realizacji porady, w szczególności z powodu niepełnosprawności, podeszłego wieku albo innych okoliczności życiowych</w:t>
      </w:r>
      <w:r w:rsidR="00F66E08" w:rsidRPr="00B145D9">
        <w:rPr>
          <w:rFonts w:ascii="Calibri" w:hAnsi="Calibri" w:cs="Calibri"/>
          <w:sz w:val="24"/>
          <w:szCs w:val="24"/>
        </w:rPr>
        <w:t xml:space="preserve"> (w przypadku, gdy oferent planuje zaangażowanie wolontarius</w:t>
      </w:r>
      <w:r w:rsidRPr="00B145D9">
        <w:rPr>
          <w:rFonts w:ascii="Calibri" w:hAnsi="Calibri" w:cs="Calibri"/>
          <w:sz w:val="24"/>
          <w:szCs w:val="24"/>
        </w:rPr>
        <w:t>zy w realizację zadania).</w:t>
      </w:r>
    </w:p>
    <w:p w:rsidR="00305BEC" w:rsidRPr="00B145D9" w:rsidRDefault="00305BEC" w:rsidP="00305BEC">
      <w:pPr>
        <w:pStyle w:val="Tekstpodstawowywcity3"/>
        <w:spacing w:line="26" w:lineRule="atLeast"/>
        <w:ind w:left="720" w:firstLine="0"/>
        <w:jc w:val="both"/>
        <w:rPr>
          <w:rFonts w:ascii="Calibri" w:hAnsi="Calibri" w:cs="Calibri"/>
          <w:bCs/>
          <w:sz w:val="18"/>
          <w:szCs w:val="18"/>
        </w:rPr>
      </w:pPr>
    </w:p>
    <w:p w:rsidR="00305BEC" w:rsidRPr="00B145D9" w:rsidRDefault="00544A23" w:rsidP="0016475F">
      <w:pPr>
        <w:pStyle w:val="Tekstpodstawowywcity3"/>
        <w:spacing w:line="26" w:lineRule="atLeast"/>
        <w:ind w:left="284" w:firstLine="0"/>
        <w:jc w:val="both"/>
        <w:rPr>
          <w:rFonts w:ascii="Calibri" w:hAnsi="Calibri" w:cs="Calibri"/>
          <w:bCs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13. </w:t>
      </w:r>
      <w:r w:rsidR="00F66E08" w:rsidRPr="00B145D9">
        <w:rPr>
          <w:rFonts w:ascii="Calibri" w:hAnsi="Calibri" w:cs="Calibri"/>
          <w:sz w:val="24"/>
          <w:szCs w:val="24"/>
        </w:rPr>
        <w:t>plan promocji zadania publicznego (w przypadku, gdy oferent planuje działania promocyjne przy realizacji zadania).</w:t>
      </w:r>
    </w:p>
    <w:p w:rsidR="0016475F" w:rsidRPr="00B145D9" w:rsidRDefault="0016475F" w:rsidP="000D5061">
      <w:pPr>
        <w:pStyle w:val="Tekstpodstawowywcity3"/>
        <w:tabs>
          <w:tab w:val="num" w:pos="142"/>
          <w:tab w:val="left" w:pos="426"/>
        </w:tabs>
        <w:spacing w:line="26" w:lineRule="atLeast"/>
        <w:ind w:left="284" w:firstLine="0"/>
        <w:jc w:val="both"/>
        <w:rPr>
          <w:rFonts w:ascii="Calibri" w:hAnsi="Calibri" w:cs="Calibri"/>
          <w:bCs/>
          <w:sz w:val="24"/>
          <w:szCs w:val="24"/>
        </w:rPr>
      </w:pPr>
    </w:p>
    <w:p w:rsidR="00F31971" w:rsidRPr="00B145D9" w:rsidRDefault="001716EE" w:rsidP="00BB2F92">
      <w:pPr>
        <w:pStyle w:val="Tekstpodstawowywcity3"/>
        <w:numPr>
          <w:ilvl w:val="0"/>
          <w:numId w:val="1"/>
        </w:numPr>
        <w:tabs>
          <w:tab w:val="left" w:pos="426"/>
        </w:tabs>
        <w:spacing w:line="26" w:lineRule="atLeast"/>
        <w:ind w:hanging="76"/>
        <w:jc w:val="both"/>
        <w:rPr>
          <w:rFonts w:ascii="Calibri" w:hAnsi="Calibri" w:cs="Calibri"/>
          <w:b/>
          <w:bCs/>
          <w:sz w:val="24"/>
          <w:szCs w:val="24"/>
        </w:rPr>
      </w:pPr>
      <w:r w:rsidRPr="00B145D9">
        <w:rPr>
          <w:rFonts w:ascii="Calibri" w:hAnsi="Calibri" w:cs="Calibri"/>
          <w:b/>
          <w:bCs/>
          <w:sz w:val="24"/>
          <w:szCs w:val="24"/>
        </w:rPr>
        <w:t>Ocena formalna ofert</w:t>
      </w:r>
    </w:p>
    <w:tbl>
      <w:tblPr>
        <w:tblW w:w="9922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8505"/>
        <w:gridCol w:w="1417"/>
      </w:tblGrid>
      <w:tr w:rsidR="00511A0E" w:rsidRPr="00B145D9" w:rsidTr="00E279FC">
        <w:trPr>
          <w:trHeight w:val="44"/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11A0E" w:rsidRPr="00B145D9" w:rsidRDefault="00511A0E" w:rsidP="001716EE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B145D9">
              <w:rPr>
                <w:rFonts w:ascii="Calibri" w:hAnsi="Calibri" w:cs="Arial"/>
                <w:b/>
                <w:sz w:val="24"/>
                <w:szCs w:val="24"/>
              </w:rPr>
              <w:t>KRYTERIA</w:t>
            </w:r>
            <w:r w:rsidR="001716EE" w:rsidRPr="00B145D9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B145D9">
              <w:rPr>
                <w:rFonts w:ascii="Calibri" w:hAnsi="Calibri" w:cs="Arial"/>
                <w:b/>
                <w:sz w:val="24"/>
                <w:szCs w:val="24"/>
              </w:rPr>
              <w:t>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11A0E" w:rsidRPr="00B145D9" w:rsidRDefault="00511A0E" w:rsidP="003274F6">
            <w:pPr>
              <w:jc w:val="center"/>
              <w:rPr>
                <w:rFonts w:ascii="Calibri" w:hAnsi="Calibri" w:cs="Arial"/>
                <w:bCs/>
                <w:sz w:val="24"/>
                <w:szCs w:val="24"/>
              </w:rPr>
            </w:pPr>
            <w:r w:rsidRPr="00B145D9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511A0E" w:rsidRPr="00B145D9" w:rsidTr="00E279FC">
        <w:trPr>
          <w:trHeight w:val="46"/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11A0E" w:rsidRPr="00B145D9" w:rsidRDefault="00511A0E" w:rsidP="001716E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 xml:space="preserve"> 1. </w:t>
            </w:r>
            <w:r w:rsidR="001716EE" w:rsidRPr="00B145D9">
              <w:rPr>
                <w:rFonts w:ascii="Calibri" w:hAnsi="Calibri" w:cs="Arial"/>
                <w:sz w:val="24"/>
                <w:szCs w:val="24"/>
              </w:rPr>
              <w:t>O</w:t>
            </w:r>
            <w:r w:rsidRPr="00B145D9">
              <w:rPr>
                <w:rFonts w:ascii="Calibri" w:hAnsi="Calibri" w:cs="Arial"/>
                <w:sz w:val="24"/>
                <w:szCs w:val="24"/>
              </w:rPr>
              <w:t>fert</w:t>
            </w:r>
            <w:r w:rsidR="001716EE" w:rsidRPr="00B145D9">
              <w:rPr>
                <w:rFonts w:ascii="Calibri" w:hAnsi="Calibri" w:cs="Arial"/>
                <w:sz w:val="24"/>
                <w:szCs w:val="24"/>
              </w:rPr>
              <w:t>a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A61ACB" w:rsidRPr="00B145D9">
              <w:rPr>
                <w:rFonts w:ascii="Calibri" w:hAnsi="Calibri" w:cs="Arial"/>
                <w:sz w:val="24"/>
                <w:szCs w:val="24"/>
              </w:rPr>
              <w:t xml:space="preserve">została </w:t>
            </w:r>
            <w:r w:rsidR="001716EE" w:rsidRPr="00B145D9">
              <w:rPr>
                <w:rFonts w:ascii="Calibri" w:hAnsi="Calibri" w:cs="Arial"/>
                <w:sz w:val="24"/>
                <w:szCs w:val="24"/>
              </w:rPr>
              <w:t xml:space="preserve">złożona </w:t>
            </w:r>
            <w:r w:rsidRPr="00B145D9">
              <w:rPr>
                <w:rFonts w:ascii="Calibri" w:hAnsi="Calibri" w:cs="Arial"/>
                <w:sz w:val="24"/>
                <w:szCs w:val="24"/>
              </w:rPr>
              <w:t>w terminie i w sposób określony w ogłoszeniu konkursowym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11A0E" w:rsidRPr="00B145D9" w:rsidRDefault="00511A0E" w:rsidP="003274F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511A0E" w:rsidRPr="00B145D9" w:rsidTr="00E279FC">
        <w:trPr>
          <w:trHeight w:val="92"/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11A0E" w:rsidRPr="00B145D9" w:rsidRDefault="00511A0E" w:rsidP="001716EE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 xml:space="preserve"> 2. Oferta </w:t>
            </w:r>
            <w:r w:rsidR="00A61ACB" w:rsidRPr="00B145D9">
              <w:rPr>
                <w:rFonts w:ascii="Calibri" w:hAnsi="Calibri" w:cs="Arial"/>
                <w:sz w:val="24"/>
                <w:szCs w:val="24"/>
              </w:rPr>
              <w:t xml:space="preserve">została </w:t>
            </w:r>
            <w:r w:rsidRPr="00B145D9">
              <w:rPr>
                <w:rFonts w:ascii="Calibri" w:hAnsi="Calibri" w:cs="Arial"/>
                <w:sz w:val="24"/>
                <w:szCs w:val="24"/>
              </w:rPr>
              <w:t>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11A0E" w:rsidRPr="00B145D9" w:rsidRDefault="00511A0E" w:rsidP="003274F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511A0E" w:rsidRPr="00B145D9" w:rsidTr="00E279FC">
        <w:trPr>
          <w:trHeight w:val="133"/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11A0E" w:rsidRPr="00B145D9" w:rsidRDefault="00511A0E" w:rsidP="00A61ACB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 xml:space="preserve"> 3. Oferta </w:t>
            </w:r>
            <w:r w:rsidR="00A61ACB" w:rsidRPr="00B145D9">
              <w:rPr>
                <w:rFonts w:ascii="Calibri" w:hAnsi="Calibri" w:cs="Arial"/>
                <w:sz w:val="24"/>
                <w:szCs w:val="24"/>
              </w:rPr>
              <w:t xml:space="preserve">została 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podpisana przez osoby upoważnione, posiada wszystkie strony                              i wypełnione wszystkie rubryki formularza, zawiera wszystkie informacje wymagane </w:t>
            </w:r>
            <w:r w:rsidRPr="00B145D9">
              <w:rPr>
                <w:rFonts w:ascii="Calibri" w:hAnsi="Calibri" w:cs="Arial"/>
                <w:sz w:val="24"/>
                <w:szCs w:val="24"/>
              </w:rPr>
              <w:lastRenderedPageBreak/>
              <w:t xml:space="preserve">do oceny merytorycznej </w:t>
            </w:r>
            <w:r w:rsidR="006D1E21" w:rsidRPr="00B145D9">
              <w:rPr>
                <w:rFonts w:ascii="Calibri" w:hAnsi="Calibri" w:cs="Arial"/>
                <w:sz w:val="24"/>
                <w:szCs w:val="24"/>
              </w:rPr>
              <w:t>określone w ogłoszeniu konkursowym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11A0E" w:rsidRPr="00B145D9" w:rsidRDefault="00511A0E" w:rsidP="003274F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bCs/>
                <w:sz w:val="24"/>
                <w:szCs w:val="24"/>
              </w:rPr>
              <w:lastRenderedPageBreak/>
              <w:t>TAK/NIE </w:t>
            </w:r>
          </w:p>
        </w:tc>
      </w:tr>
      <w:tr w:rsidR="00511A0E" w:rsidRPr="00B145D9" w:rsidTr="00E279FC">
        <w:trPr>
          <w:trHeight w:val="90"/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11A0E" w:rsidRPr="00B145D9" w:rsidRDefault="00511A0E" w:rsidP="003274F6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lastRenderedPageBreak/>
              <w:t>4. Załączone do oferty kopie dokumentów zostały potwierdzone za zgodność                                    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511A0E" w:rsidRPr="00B145D9" w:rsidRDefault="00511A0E" w:rsidP="003274F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</w:tbl>
    <w:p w:rsidR="003B0705" w:rsidRPr="00B145D9" w:rsidRDefault="003B0705" w:rsidP="00A7691F">
      <w:pPr>
        <w:pStyle w:val="Tekstpodstawowywcity3"/>
        <w:tabs>
          <w:tab w:val="num" w:pos="142"/>
          <w:tab w:val="left" w:pos="426"/>
        </w:tabs>
        <w:spacing w:line="26" w:lineRule="atLeast"/>
        <w:ind w:left="284" w:firstLine="0"/>
        <w:jc w:val="both"/>
        <w:rPr>
          <w:rFonts w:ascii="Calibri" w:hAnsi="Calibri" w:cs="Calibri"/>
          <w:bCs/>
          <w:sz w:val="24"/>
          <w:szCs w:val="24"/>
        </w:rPr>
      </w:pPr>
    </w:p>
    <w:p w:rsidR="005F2B9D" w:rsidRPr="00B145D9" w:rsidRDefault="005F2B9D" w:rsidP="00BB2F92">
      <w:pPr>
        <w:numPr>
          <w:ilvl w:val="0"/>
          <w:numId w:val="1"/>
        </w:numPr>
        <w:spacing w:line="26" w:lineRule="atLeast"/>
        <w:ind w:hanging="76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145D9">
        <w:rPr>
          <w:rFonts w:ascii="Calibri" w:hAnsi="Calibri" w:cs="Calibri"/>
          <w:b/>
          <w:color w:val="000000"/>
          <w:sz w:val="24"/>
          <w:szCs w:val="24"/>
        </w:rPr>
        <w:t>Ocena merytoryczna ofert</w:t>
      </w:r>
    </w:p>
    <w:tbl>
      <w:tblPr>
        <w:tblW w:w="9922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8505"/>
        <w:gridCol w:w="1417"/>
      </w:tblGrid>
      <w:tr w:rsidR="00213A00" w:rsidRPr="00B145D9" w:rsidTr="00E279FC">
        <w:trPr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13A00" w:rsidRPr="00B145D9" w:rsidRDefault="00213A00" w:rsidP="000D5061">
            <w:pPr>
              <w:spacing w:line="26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45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213A00" w:rsidRPr="00B145D9" w:rsidRDefault="00511A0E" w:rsidP="000D5061">
            <w:pPr>
              <w:spacing w:line="26" w:lineRule="atLeast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45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Maksymalna</w:t>
            </w:r>
            <w:r w:rsidR="00213A00" w:rsidRPr="00B145D9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="00213A00" w:rsidRPr="00B145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liczba </w:t>
            </w:r>
            <w:r w:rsidR="00213A00" w:rsidRPr="00B145D9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  <w:r w:rsidR="00213A00" w:rsidRPr="00B145D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punktów </w:t>
            </w:r>
          </w:p>
        </w:tc>
      </w:tr>
      <w:tr w:rsidR="00B90714" w:rsidRPr="00B145D9" w:rsidTr="00E279FC">
        <w:trPr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90714" w:rsidRPr="00B145D9" w:rsidRDefault="00B90714" w:rsidP="003274F6">
            <w:p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1. Ocena możliwości realizacji zadania pub</w:t>
            </w:r>
            <w:r w:rsidR="007B478A" w:rsidRPr="00B145D9">
              <w:rPr>
                <w:rFonts w:ascii="Calibri" w:hAnsi="Calibri" w:cs="Arial"/>
                <w:sz w:val="24"/>
                <w:szCs w:val="24"/>
              </w:rPr>
              <w:t>licznego przez oferenta</w:t>
            </w:r>
            <w:r w:rsidR="005B15D0" w:rsidRPr="00B145D9">
              <w:rPr>
                <w:rFonts w:ascii="Calibri" w:hAnsi="Calibri" w:cs="Arial"/>
                <w:sz w:val="24"/>
                <w:szCs w:val="24"/>
              </w:rPr>
              <w:t xml:space="preserve"> (0-10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B145D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B145D9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B90714" w:rsidRPr="00B145D9" w:rsidRDefault="00B90714" w:rsidP="000306B8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>Identyfikacja/opis proble</w:t>
            </w:r>
            <w:r w:rsidR="005B15D0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>mu/zadania p</w:t>
            </w:r>
            <w:r w:rsidR="007B478A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>rzez oferenta</w:t>
            </w:r>
            <w:r w:rsidR="005B15D0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0-3</w:t>
            </w:r>
            <w:r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B90714" w:rsidRPr="00B145D9" w:rsidRDefault="00B90714" w:rsidP="000306B8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Przydatność projektu dla beneficjentów (adresatów zadania) </w:t>
            </w:r>
            <w:r w:rsidR="005B15D0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>0-3</w:t>
            </w:r>
            <w:r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pkt</w:t>
            </w:r>
          </w:p>
          <w:p w:rsidR="00B90714" w:rsidRPr="00B145D9" w:rsidRDefault="00B90714" w:rsidP="000306B8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>Trwałość efektów realizacji projektu po</w:t>
            </w:r>
            <w:r w:rsidR="005B15D0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zakończeniu jego realizacji 0-3</w:t>
            </w:r>
            <w:r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pkt</w:t>
            </w:r>
          </w:p>
          <w:p w:rsidR="00B90714" w:rsidRPr="00B145D9" w:rsidRDefault="00B90714" w:rsidP="000306B8">
            <w:pPr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>Przygotowanie trafnej oceny prawdopodobieństwa wystąpienia ryzyka, jego oddziaływania, wpływu na realizację projektu oraz sposobu minimalizacji 0-1 pkt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90714" w:rsidRPr="00B145D9" w:rsidRDefault="00580CE2" w:rsidP="003274F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1</w:t>
            </w:r>
            <w:r w:rsidR="005B15D0" w:rsidRPr="00B145D9">
              <w:rPr>
                <w:rFonts w:ascii="Calibri" w:hAnsi="Calibri" w:cs="Arial"/>
                <w:sz w:val="24"/>
                <w:szCs w:val="24"/>
              </w:rPr>
              <w:t>0</w:t>
            </w:r>
          </w:p>
          <w:p w:rsidR="00B90714" w:rsidRPr="00B145D9" w:rsidRDefault="00B90714" w:rsidP="003274F6">
            <w:p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B90714" w:rsidRPr="00B145D9" w:rsidTr="00E279FC">
        <w:trPr>
          <w:trHeight w:val="415"/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90714" w:rsidRPr="00B145D9" w:rsidRDefault="00B90714" w:rsidP="009935EA">
            <w:p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2. Ocena przedstawionej kalkulacji kosztów realizacji zadania</w:t>
            </w:r>
            <w:r w:rsidR="009935EA" w:rsidRPr="00B145D9">
              <w:rPr>
                <w:rFonts w:ascii="Calibri" w:hAnsi="Calibri" w:cs="Arial"/>
                <w:sz w:val="24"/>
                <w:szCs w:val="24"/>
              </w:rPr>
              <w:t xml:space="preserve"> publicznego</w:t>
            </w:r>
            <w:r w:rsidR="005B15D0" w:rsidRPr="00B145D9">
              <w:rPr>
                <w:rFonts w:ascii="Calibri" w:hAnsi="Calibri" w:cs="Arial"/>
                <w:sz w:val="24"/>
                <w:szCs w:val="24"/>
              </w:rPr>
              <w:t xml:space="preserve"> (0-6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B145D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B145D9">
              <w:rPr>
                <w:rFonts w:ascii="Calibri" w:hAnsi="Calibri" w:cs="Arial"/>
                <w:sz w:val="24"/>
                <w:szCs w:val="24"/>
              </w:rPr>
              <w:t>):</w:t>
            </w:r>
            <w:r w:rsidRPr="00B145D9">
              <w:rPr>
                <w:rFonts w:ascii="Calibri" w:hAnsi="Calibri" w:cs="Arial"/>
                <w:sz w:val="24"/>
                <w:szCs w:val="24"/>
              </w:rPr>
              <w:br/>
            </w:r>
            <w:r w:rsidR="00047EB6" w:rsidRPr="00B145D9">
              <w:rPr>
                <w:rFonts w:ascii="Calibri" w:hAnsi="Calibri" w:cs="Arial"/>
                <w:sz w:val="24"/>
                <w:szCs w:val="24"/>
              </w:rPr>
              <w:t>P</w:t>
            </w:r>
            <w:r w:rsidR="00580CE2" w:rsidRPr="00B145D9">
              <w:rPr>
                <w:rFonts w:ascii="Calibri" w:hAnsi="Calibri" w:cs="Arial"/>
                <w:sz w:val="24"/>
                <w:szCs w:val="24"/>
              </w:rPr>
              <w:t>rzedstawiona kalkulacja, w tym w odniesieniu do zakresu rzeczowego zadania (kwalifikowalność kosztów, ich racjonalność, przejrzystość, spójność i adekwatność kosztów do zakresu rzeczowego zadania)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90714" w:rsidRPr="00B145D9" w:rsidRDefault="005B15D0" w:rsidP="003274F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B90714" w:rsidRPr="00B145D9" w:rsidTr="00E279FC">
        <w:trPr>
          <w:trHeight w:val="415"/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90714" w:rsidRPr="00B145D9" w:rsidRDefault="00B90714" w:rsidP="003274F6">
            <w:p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color w:val="FF0000"/>
                <w:sz w:val="24"/>
                <w:szCs w:val="24"/>
              </w:rPr>
              <w:t> </w:t>
            </w:r>
            <w:r w:rsidRPr="00B145D9">
              <w:rPr>
                <w:rFonts w:ascii="Calibri" w:hAnsi="Calibri" w:cs="Arial"/>
                <w:sz w:val="24"/>
                <w:szCs w:val="24"/>
              </w:rPr>
              <w:t>3. Ocena proponowanej jakości wykonania zadania</w:t>
            </w:r>
            <w:r w:rsidR="00034A4C" w:rsidRPr="00B145D9">
              <w:rPr>
                <w:rFonts w:ascii="Calibri" w:hAnsi="Calibri" w:cs="Arial"/>
                <w:sz w:val="24"/>
                <w:szCs w:val="24"/>
              </w:rPr>
              <w:t xml:space="preserve"> (0-6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B145D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B145D9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D14531" w:rsidRPr="00B145D9" w:rsidRDefault="00F215C8" w:rsidP="000306B8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O</w:t>
            </w:r>
            <w:r w:rsidR="00262736" w:rsidRPr="00B145D9">
              <w:rPr>
                <w:rFonts w:ascii="Calibri" w:hAnsi="Calibri" w:cs="Arial"/>
                <w:sz w:val="24"/>
                <w:szCs w:val="24"/>
              </w:rPr>
              <w:t xml:space="preserve">pis </w:t>
            </w:r>
            <w:r w:rsidR="00B90714" w:rsidRPr="00B145D9">
              <w:rPr>
                <w:rFonts w:ascii="Calibri" w:hAnsi="Calibri" w:cs="Arial"/>
                <w:sz w:val="24"/>
                <w:szCs w:val="24"/>
              </w:rPr>
              <w:t>os</w:t>
            </w:r>
            <w:r w:rsidR="005B15D0" w:rsidRPr="00B145D9">
              <w:rPr>
                <w:rFonts w:ascii="Calibri" w:hAnsi="Calibri" w:cs="Arial"/>
                <w:sz w:val="24"/>
                <w:szCs w:val="24"/>
              </w:rPr>
              <w:t xml:space="preserve">ób zaangażowanych w projekt </w:t>
            </w:r>
            <w:r w:rsidRPr="00B145D9">
              <w:rPr>
                <w:rFonts w:ascii="Calibri" w:hAnsi="Calibri" w:cs="Arial"/>
                <w:sz w:val="24"/>
                <w:szCs w:val="24"/>
              </w:rPr>
              <w:t>(kwalifikacje kadry, wykaz osób, które będ</w:t>
            </w:r>
            <w:r w:rsidR="006D2856" w:rsidRPr="00B145D9">
              <w:rPr>
                <w:rFonts w:ascii="Calibri" w:hAnsi="Calibri" w:cs="Arial"/>
                <w:sz w:val="24"/>
                <w:szCs w:val="24"/>
              </w:rPr>
              <w:t>ą pełniły zastępstwa w punktach</w:t>
            </w:r>
            <w:r w:rsidRPr="00B145D9">
              <w:rPr>
                <w:rFonts w:ascii="Calibri" w:hAnsi="Calibri" w:cs="Arial"/>
                <w:sz w:val="24"/>
                <w:szCs w:val="24"/>
              </w:rPr>
              <w:t>, świadczenia wolontariuszy)</w:t>
            </w:r>
            <w:r w:rsidR="001B2C24" w:rsidRPr="00B145D9">
              <w:rPr>
                <w:rFonts w:ascii="Calibri" w:hAnsi="Calibri" w:cs="Arial"/>
                <w:sz w:val="24"/>
                <w:szCs w:val="24"/>
              </w:rPr>
              <w:t xml:space="preserve"> 0-3</w:t>
            </w:r>
            <w:r w:rsidR="00E84B2E" w:rsidRPr="00B145D9">
              <w:rPr>
                <w:rFonts w:ascii="Calibri" w:hAnsi="Calibri" w:cs="Arial"/>
                <w:sz w:val="24"/>
                <w:szCs w:val="24"/>
              </w:rPr>
              <w:t xml:space="preserve"> pkt</w:t>
            </w:r>
          </w:p>
          <w:p w:rsidR="001B2C24" w:rsidRPr="00B145D9" w:rsidRDefault="001B2C24" w:rsidP="000306B8">
            <w:pPr>
              <w:numPr>
                <w:ilvl w:val="0"/>
                <w:numId w:val="16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Proponowane dodatkowe działania, o których mowa w art. 8 ust. 8 ustawy (świadczenie pomocy poza punktem, za pośrednictwem środków porozumiewania się na odległość) 0-3</w:t>
            </w:r>
            <w:r w:rsidR="00E84B2E" w:rsidRPr="00B145D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E84B2E" w:rsidRPr="00B145D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90714" w:rsidRPr="00B145D9" w:rsidRDefault="003B0705" w:rsidP="003274F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632B29" w:rsidRPr="00B145D9" w:rsidTr="00E279FC">
        <w:trPr>
          <w:trHeight w:val="415"/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2B29" w:rsidRPr="00B145D9" w:rsidRDefault="007B478A" w:rsidP="003274F6">
            <w:p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4. Wiarygodność oferenta</w:t>
            </w:r>
            <w:r w:rsidR="00632B29" w:rsidRPr="00B145D9">
              <w:rPr>
                <w:rFonts w:ascii="Calibri" w:hAnsi="Calibri" w:cs="Arial"/>
                <w:sz w:val="24"/>
                <w:szCs w:val="24"/>
              </w:rPr>
              <w:t xml:space="preserve"> oraz ocena realizacji zleconych w latach poprzednich zadań pub</w:t>
            </w:r>
            <w:r w:rsidRPr="00B145D9">
              <w:rPr>
                <w:rFonts w:ascii="Calibri" w:hAnsi="Calibri" w:cs="Arial"/>
                <w:sz w:val="24"/>
                <w:szCs w:val="24"/>
              </w:rPr>
              <w:t>licznych w przypadku oferentów</w:t>
            </w:r>
            <w:r w:rsidR="00632B29" w:rsidRPr="00B145D9">
              <w:rPr>
                <w:rFonts w:ascii="Calibri" w:hAnsi="Calibri" w:cs="Arial"/>
                <w:sz w:val="24"/>
                <w:szCs w:val="24"/>
              </w:rPr>
              <w:t>, jeśli w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 latach poprzednich realizowali</w:t>
            </w:r>
            <w:r w:rsidR="003F79BB" w:rsidRPr="00B145D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32B29" w:rsidRPr="00B145D9">
              <w:rPr>
                <w:rFonts w:ascii="Calibri" w:hAnsi="Calibri" w:cs="Arial"/>
                <w:sz w:val="24"/>
                <w:szCs w:val="24"/>
              </w:rPr>
              <w:t>zlecone zadania publiczne, biorąc pod uwagę rzetelność i terminowość  oraz sposób rozliczenia otrzymanych na ten cel środków (dotyczy współpracy z administracją publiczną różnego</w:t>
            </w:r>
            <w:r w:rsidR="00034A4C" w:rsidRPr="00B145D9">
              <w:rPr>
                <w:rFonts w:ascii="Calibri" w:hAnsi="Calibri" w:cs="Arial"/>
                <w:sz w:val="24"/>
                <w:szCs w:val="24"/>
              </w:rPr>
              <w:t xml:space="preserve"> szczebla</w:t>
            </w:r>
            <w:r w:rsidR="005B15D0" w:rsidRPr="00B145D9">
              <w:rPr>
                <w:rFonts w:ascii="Calibri" w:hAnsi="Calibri" w:cs="Arial"/>
                <w:sz w:val="24"/>
                <w:szCs w:val="24"/>
              </w:rPr>
              <w:t>)(0-6</w:t>
            </w:r>
            <w:r w:rsidR="00632B29" w:rsidRPr="00B145D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32B29" w:rsidRPr="00B145D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632B29" w:rsidRPr="00B145D9">
              <w:rPr>
                <w:rFonts w:ascii="Calibri" w:hAnsi="Calibri" w:cs="Arial"/>
                <w:sz w:val="24"/>
                <w:szCs w:val="24"/>
              </w:rPr>
              <w:t xml:space="preserve">): </w:t>
            </w:r>
          </w:p>
          <w:p w:rsidR="00632B29" w:rsidRPr="00B145D9" w:rsidRDefault="00632B29" w:rsidP="000306B8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 xml:space="preserve">dotychczasowe doświadczenie </w:t>
            </w:r>
            <w:r w:rsidR="007B478A" w:rsidRPr="00B145D9">
              <w:rPr>
                <w:rFonts w:ascii="Calibri" w:hAnsi="Calibri" w:cs="Arial"/>
                <w:sz w:val="24"/>
                <w:szCs w:val="24"/>
              </w:rPr>
              <w:t xml:space="preserve">oferenta </w:t>
            </w:r>
            <w:r w:rsidRPr="00B145D9">
              <w:rPr>
                <w:rFonts w:ascii="Calibri" w:hAnsi="Calibri" w:cs="Arial"/>
                <w:sz w:val="24"/>
                <w:szCs w:val="24"/>
              </w:rPr>
              <w:t>w realiza</w:t>
            </w:r>
            <w:r w:rsidR="00CC3CE1" w:rsidRPr="00B145D9">
              <w:rPr>
                <w:rFonts w:ascii="Calibri" w:hAnsi="Calibri" w:cs="Arial"/>
                <w:sz w:val="24"/>
                <w:szCs w:val="24"/>
              </w:rPr>
              <w:t xml:space="preserve">cji podobnych przedsięwzięć </w:t>
            </w:r>
            <w:r w:rsidR="005B15D0" w:rsidRPr="00B145D9">
              <w:rPr>
                <w:rFonts w:ascii="Calibri" w:hAnsi="Calibri" w:cs="Arial"/>
                <w:sz w:val="24"/>
                <w:szCs w:val="24"/>
              </w:rPr>
              <w:t>0-3</w:t>
            </w:r>
            <w:r w:rsidR="00CC3CE1" w:rsidRPr="00B145D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CC3CE1" w:rsidRPr="00B145D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632B29" w:rsidRPr="00B145D9" w:rsidRDefault="00632B29" w:rsidP="000306B8">
            <w:pPr>
              <w:numPr>
                <w:ilvl w:val="0"/>
                <w:numId w:val="17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rzeteln</w:t>
            </w:r>
            <w:r w:rsidR="00CC3CE1" w:rsidRPr="00B145D9">
              <w:rPr>
                <w:rFonts w:ascii="Calibri" w:hAnsi="Calibri" w:cs="Arial"/>
                <w:sz w:val="24"/>
                <w:szCs w:val="24"/>
              </w:rPr>
              <w:t xml:space="preserve">ość i terminowość rozliczeń </w:t>
            </w:r>
            <w:r w:rsidR="005B15D0" w:rsidRPr="00B145D9">
              <w:rPr>
                <w:rFonts w:ascii="Calibri" w:hAnsi="Calibri" w:cs="Arial"/>
                <w:sz w:val="24"/>
                <w:szCs w:val="24"/>
              </w:rPr>
              <w:t>0-3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B145D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2B29" w:rsidRPr="00B145D9" w:rsidRDefault="005B15D0" w:rsidP="003274F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632B29" w:rsidRPr="00B145D9" w:rsidTr="00E279FC">
        <w:trPr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2B29" w:rsidRPr="00B145D9" w:rsidRDefault="00632B29" w:rsidP="000D5061">
            <w:pPr>
              <w:spacing w:line="26" w:lineRule="atLeas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145D9">
              <w:rPr>
                <w:rFonts w:ascii="Calibri" w:hAnsi="Calibri" w:cs="Calibri"/>
                <w:sz w:val="24"/>
                <w:szCs w:val="24"/>
              </w:rPr>
              <w:t xml:space="preserve">5. Promocja zadania </w:t>
            </w:r>
            <w:r w:rsidR="00922192" w:rsidRPr="00B145D9">
              <w:rPr>
                <w:rFonts w:ascii="Calibri" w:hAnsi="Calibri" w:cs="Calibri"/>
                <w:sz w:val="24"/>
                <w:szCs w:val="24"/>
              </w:rPr>
              <w:t>(0-6</w:t>
            </w:r>
            <w:r w:rsidRPr="00B145D9">
              <w:rPr>
                <w:rFonts w:ascii="Calibri" w:hAnsi="Calibri" w:cs="Calibri"/>
                <w:sz w:val="24"/>
                <w:szCs w:val="24"/>
              </w:rPr>
              <w:t xml:space="preserve"> pkt.):</w:t>
            </w:r>
          </w:p>
          <w:p w:rsidR="00632B29" w:rsidRPr="00B145D9" w:rsidRDefault="004D0983" w:rsidP="000D5061">
            <w:pPr>
              <w:spacing w:line="26" w:lineRule="atLeast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145D9">
              <w:rPr>
                <w:rFonts w:ascii="Calibri" w:hAnsi="Calibri" w:cs="Calibri"/>
                <w:sz w:val="24"/>
                <w:szCs w:val="24"/>
              </w:rPr>
              <w:t>A</w:t>
            </w:r>
            <w:r w:rsidR="00632B29" w:rsidRPr="00B145D9">
              <w:rPr>
                <w:rFonts w:ascii="Calibri" w:hAnsi="Calibri" w:cs="Calibri"/>
                <w:sz w:val="24"/>
                <w:szCs w:val="24"/>
              </w:rPr>
              <w:t>trakcyjność zadania, planowana kampania informacyjno-pr</w:t>
            </w:r>
            <w:r w:rsidR="00EE738E" w:rsidRPr="00B145D9">
              <w:rPr>
                <w:rFonts w:ascii="Calibri" w:hAnsi="Calibri" w:cs="Calibri"/>
                <w:sz w:val="24"/>
                <w:szCs w:val="24"/>
              </w:rPr>
              <w:t>omocyjna realizowanego zadania.</w:t>
            </w:r>
          </w:p>
          <w:p w:rsidR="00632B29" w:rsidRPr="00B145D9" w:rsidRDefault="00711F52" w:rsidP="00632B29">
            <w:p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>1</w:t>
            </w:r>
            <w:r w:rsidR="00632B29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) Oferta zakłada zamieszczenie informacji o projekcie </w:t>
            </w:r>
            <w:r w:rsidR="00CC3CE1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>(</w:t>
            </w:r>
            <w:r w:rsidR="00CC3CE1" w:rsidRPr="00B145D9">
              <w:rPr>
                <w:rFonts w:ascii="Calibri" w:hAnsi="Calibri" w:cs="Arial"/>
                <w:sz w:val="24"/>
                <w:szCs w:val="24"/>
              </w:rPr>
              <w:t xml:space="preserve">0-4 </w:t>
            </w:r>
            <w:proofErr w:type="spellStart"/>
            <w:r w:rsidR="00CC3CE1" w:rsidRPr="00B145D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="00CC3CE1" w:rsidRPr="00B145D9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632B29" w:rsidRPr="00B145D9" w:rsidRDefault="00632B29" w:rsidP="000306B8">
            <w:pPr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B145D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B145D9">
              <w:rPr>
                <w:rFonts w:ascii="Calibri" w:hAnsi="Calibri" w:cs="Arial"/>
                <w:sz w:val="24"/>
                <w:szCs w:val="24"/>
              </w:rPr>
              <w:t xml:space="preserve"> – strona domowa</w:t>
            </w:r>
            <w:r w:rsidR="00B45A9F" w:rsidRPr="00B145D9">
              <w:rPr>
                <w:rFonts w:ascii="Calibri" w:hAnsi="Calibri" w:cs="Arial"/>
                <w:sz w:val="24"/>
                <w:szCs w:val="24"/>
              </w:rPr>
              <w:t xml:space="preserve"> oferenta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632B29" w:rsidRPr="00B145D9" w:rsidRDefault="00632B29" w:rsidP="000306B8">
            <w:pPr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2</w:t>
            </w:r>
            <w:r w:rsidR="00B45A9F" w:rsidRPr="00B145D9">
              <w:rPr>
                <w:rFonts w:ascii="Calibri" w:hAnsi="Calibri" w:cs="Arial"/>
                <w:sz w:val="24"/>
                <w:szCs w:val="24"/>
              </w:rPr>
              <w:t xml:space="preserve"> pkt – strona domowa oferenta</w:t>
            </w:r>
            <w:r w:rsidRPr="00B145D9">
              <w:rPr>
                <w:rFonts w:ascii="Calibri" w:hAnsi="Calibri" w:cs="Arial"/>
                <w:sz w:val="24"/>
                <w:szCs w:val="24"/>
              </w:rPr>
              <w:t>, p</w:t>
            </w:r>
            <w:r w:rsidR="00D738E0" w:rsidRPr="00B145D9">
              <w:rPr>
                <w:rFonts w:ascii="Calibri" w:hAnsi="Calibri" w:cs="Arial"/>
                <w:sz w:val="24"/>
                <w:szCs w:val="24"/>
              </w:rPr>
              <w:t xml:space="preserve">ortale </w:t>
            </w:r>
            <w:proofErr w:type="spellStart"/>
            <w:r w:rsidR="00D738E0" w:rsidRPr="00B145D9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="00D738E0" w:rsidRPr="00B145D9"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632B29" w:rsidRPr="00B145D9" w:rsidRDefault="00632B29" w:rsidP="000306B8">
            <w:pPr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3 pkt – strona domo</w:t>
            </w:r>
            <w:r w:rsidR="00B45A9F" w:rsidRPr="00B145D9">
              <w:rPr>
                <w:rFonts w:ascii="Calibri" w:hAnsi="Calibri" w:cs="Arial"/>
                <w:sz w:val="24"/>
                <w:szCs w:val="24"/>
              </w:rPr>
              <w:t>wa oferenta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, portale </w:t>
            </w:r>
            <w:proofErr w:type="spellStart"/>
            <w:r w:rsidRPr="00B145D9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B145D9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8" w:history="1">
              <w:r w:rsidRPr="00B145D9">
                <w:rPr>
                  <w:rStyle w:val="Hipercze"/>
                  <w:rFonts w:ascii="Calibri" w:hAnsi="Calibri" w:cs="Arial"/>
                  <w:color w:val="auto"/>
                  <w:sz w:val="24"/>
                  <w:szCs w:val="24"/>
                </w:rPr>
                <w:t>www.ngo.pl</w:t>
              </w:r>
            </w:hyperlink>
            <w:r w:rsidRPr="00B145D9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9" w:history="1">
              <w:r w:rsidRPr="00B145D9">
                <w:rPr>
                  <w:rStyle w:val="Hipercze"/>
                  <w:rFonts w:ascii="Calibri" w:hAnsi="Calibri" w:cs="Arial"/>
                  <w:color w:val="auto"/>
                  <w:sz w:val="24"/>
                  <w:szCs w:val="24"/>
                </w:rPr>
                <w:t>www.wszczecinie.pl</w:t>
              </w:r>
            </w:hyperlink>
            <w:r w:rsidRPr="00B145D9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0" w:history="1">
              <w:r w:rsidRPr="00B145D9">
                <w:rPr>
                  <w:rStyle w:val="Hipercze"/>
                  <w:rFonts w:ascii="Calibri" w:hAnsi="Calibri" w:cs="Arial"/>
                  <w:color w:val="auto"/>
                  <w:sz w:val="24"/>
                  <w:szCs w:val="24"/>
                </w:rPr>
                <w:t>www.morzeprzygody.eu</w:t>
              </w:r>
            </w:hyperlink>
            <w:r w:rsidRPr="00B145D9">
              <w:rPr>
                <w:rFonts w:ascii="Calibri" w:hAnsi="Calibri" w:cs="Arial"/>
                <w:sz w:val="24"/>
                <w:szCs w:val="24"/>
              </w:rPr>
              <w:t>, itp.)</w:t>
            </w:r>
            <w:r w:rsidR="00D738E0" w:rsidRPr="00B145D9"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632B29" w:rsidRPr="00B145D9" w:rsidRDefault="00632B29" w:rsidP="000306B8">
            <w:pPr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 xml:space="preserve"> 4</w:t>
            </w:r>
            <w:r w:rsidR="00B45A9F" w:rsidRPr="00B145D9">
              <w:rPr>
                <w:rFonts w:ascii="Calibri" w:hAnsi="Calibri" w:cs="Arial"/>
                <w:sz w:val="24"/>
                <w:szCs w:val="24"/>
              </w:rPr>
              <w:t xml:space="preserve"> pkt – strona domowa oferenta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, portale </w:t>
            </w:r>
            <w:proofErr w:type="spellStart"/>
            <w:r w:rsidRPr="00B145D9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B145D9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11" w:history="1">
              <w:r w:rsidRPr="00B145D9">
                <w:rPr>
                  <w:rStyle w:val="Hipercze"/>
                  <w:rFonts w:ascii="Calibri" w:hAnsi="Calibri" w:cs="Arial"/>
                  <w:color w:val="auto"/>
                  <w:sz w:val="24"/>
                  <w:szCs w:val="24"/>
                </w:rPr>
                <w:t>www.ngo.pl</w:t>
              </w:r>
            </w:hyperlink>
            <w:r w:rsidRPr="00B145D9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2" w:history="1">
              <w:r w:rsidRPr="00B145D9">
                <w:rPr>
                  <w:rStyle w:val="Hipercze"/>
                  <w:rFonts w:ascii="Calibri" w:hAnsi="Calibri" w:cs="Arial"/>
                  <w:color w:val="auto"/>
                  <w:sz w:val="24"/>
                  <w:szCs w:val="24"/>
                </w:rPr>
                <w:t>www.wszczecinie.pl</w:t>
              </w:r>
            </w:hyperlink>
            <w:r w:rsidRPr="00B145D9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3" w:history="1">
              <w:r w:rsidRPr="00B145D9">
                <w:rPr>
                  <w:rStyle w:val="Hipercze"/>
                  <w:rFonts w:ascii="Calibri" w:hAnsi="Calibri" w:cs="Arial"/>
                  <w:color w:val="auto"/>
                  <w:sz w:val="24"/>
                  <w:szCs w:val="24"/>
                </w:rPr>
                <w:t>www.morzeprzygody.eu</w:t>
              </w:r>
            </w:hyperlink>
            <w:r w:rsidR="00764C58" w:rsidRPr="00B145D9">
              <w:rPr>
                <w:rFonts w:ascii="Calibri" w:hAnsi="Calibri" w:cs="Arial"/>
                <w:sz w:val="24"/>
                <w:szCs w:val="24"/>
              </w:rPr>
              <w:t>,</w:t>
            </w:r>
            <w:r w:rsidRPr="00B145D9">
              <w:rPr>
                <w:rFonts w:ascii="Calibri" w:hAnsi="Calibri" w:cs="Arial"/>
                <w:sz w:val="24"/>
                <w:szCs w:val="24"/>
              </w:rPr>
              <w:t xml:space="preserve"> itp.) oraz radio lub telewizja</w:t>
            </w:r>
            <w:r w:rsidR="00D738E0" w:rsidRPr="00B145D9">
              <w:rPr>
                <w:rFonts w:ascii="Calibri" w:hAnsi="Calibri" w:cs="Arial"/>
                <w:sz w:val="24"/>
                <w:szCs w:val="24"/>
              </w:rPr>
              <w:t>.</w:t>
            </w:r>
          </w:p>
          <w:p w:rsidR="00632B29" w:rsidRPr="00B145D9" w:rsidRDefault="00711F52" w:rsidP="009E5F66">
            <w:pPr>
              <w:rPr>
                <w:rFonts w:ascii="Calibri" w:hAnsi="Calibri" w:cs="Arial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2</w:t>
            </w:r>
            <w:r w:rsidR="00632B29" w:rsidRPr="00B145D9">
              <w:rPr>
                <w:rFonts w:ascii="Calibri" w:hAnsi="Calibri" w:cs="Arial"/>
                <w:sz w:val="24"/>
                <w:szCs w:val="24"/>
              </w:rPr>
              <w:t>)</w:t>
            </w:r>
            <w:r w:rsidR="00632B29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p</w:t>
            </w:r>
            <w:r w:rsidR="009E5F66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rzygotowanie </w:t>
            </w:r>
            <w:r w:rsidR="00893B1D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>druków</w:t>
            </w:r>
            <w:r w:rsidR="00632B29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</w:t>
            </w:r>
            <w:r w:rsidR="00507F61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o projekcie </w:t>
            </w:r>
            <w:r w:rsidR="009E5F66" w:rsidRPr="00B145D9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(np. plakatów, ulotek) </w:t>
            </w:r>
            <w:r w:rsidR="009E5F66" w:rsidRPr="00B145D9">
              <w:rPr>
                <w:rFonts w:ascii="Calibri" w:hAnsi="Calibri" w:cs="Arial"/>
                <w:sz w:val="24"/>
                <w:szCs w:val="24"/>
              </w:rPr>
              <w:t>0-1</w:t>
            </w:r>
            <w:r w:rsidR="00632B29" w:rsidRPr="00B145D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="00632B29" w:rsidRPr="00B145D9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2B29" w:rsidRPr="00B145D9" w:rsidRDefault="00507F61" w:rsidP="00F75E45">
            <w:pPr>
              <w:spacing w:line="26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45D9">
              <w:rPr>
                <w:rFonts w:ascii="Calibri" w:hAnsi="Calibri" w:cs="Arial"/>
                <w:sz w:val="24"/>
                <w:szCs w:val="24"/>
              </w:rPr>
              <w:t>5</w:t>
            </w:r>
          </w:p>
        </w:tc>
      </w:tr>
      <w:tr w:rsidR="00632B29" w:rsidRPr="00B145D9" w:rsidTr="00E279FC">
        <w:trPr>
          <w:tblCellSpacing w:w="0" w:type="dxa"/>
        </w:trPr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2B29" w:rsidRPr="00B145D9" w:rsidRDefault="00632B29" w:rsidP="000D5061">
            <w:pPr>
              <w:spacing w:line="26" w:lineRule="atLeast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145D9">
              <w:rPr>
                <w:rFonts w:ascii="Calibri" w:hAnsi="Calibri" w:cs="Calibri"/>
                <w:b/>
                <w:sz w:val="24"/>
                <w:szCs w:val="24"/>
              </w:rPr>
              <w:t>Razem za wszystkie kryteria (maks</w:t>
            </w:r>
            <w:r w:rsidR="00F64D3E" w:rsidRPr="00B145D9">
              <w:rPr>
                <w:rFonts w:ascii="Calibri" w:hAnsi="Calibri" w:cs="Calibri"/>
                <w:b/>
                <w:sz w:val="24"/>
                <w:szCs w:val="24"/>
              </w:rPr>
              <w:t>ymalna</w:t>
            </w:r>
            <w:r w:rsidR="00D810C3" w:rsidRPr="00B145D9">
              <w:rPr>
                <w:rFonts w:ascii="Calibri" w:hAnsi="Calibri" w:cs="Calibri"/>
                <w:b/>
                <w:sz w:val="24"/>
                <w:szCs w:val="24"/>
              </w:rPr>
              <w:t xml:space="preserve"> ilość) </w:t>
            </w:r>
            <w:r w:rsidR="004D0983" w:rsidRPr="00B145D9">
              <w:rPr>
                <w:rFonts w:ascii="Calibri" w:hAnsi="Calibri" w:cs="Calibri"/>
                <w:b/>
                <w:sz w:val="24"/>
                <w:szCs w:val="24"/>
              </w:rPr>
              <w:t>– 33</w:t>
            </w:r>
            <w:r w:rsidRPr="00B145D9">
              <w:rPr>
                <w:rFonts w:ascii="Calibri" w:hAnsi="Calibri" w:cs="Calibri"/>
                <w:b/>
                <w:sz w:val="24"/>
                <w:szCs w:val="24"/>
              </w:rPr>
              <w:t xml:space="preserve"> pkt.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632B29" w:rsidRPr="00B145D9" w:rsidRDefault="00507F61" w:rsidP="00F75E45">
            <w:pPr>
              <w:spacing w:line="26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145D9">
              <w:rPr>
                <w:rFonts w:ascii="Calibri" w:hAnsi="Calibri" w:cs="Calibri"/>
                <w:sz w:val="24"/>
                <w:szCs w:val="24"/>
              </w:rPr>
              <w:t>3</w:t>
            </w:r>
            <w:r w:rsidR="002E4B7E" w:rsidRPr="00B145D9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</w:tbl>
    <w:p w:rsidR="00F31971" w:rsidRPr="00B145D9" w:rsidRDefault="00F31971" w:rsidP="000D5061">
      <w:pPr>
        <w:spacing w:line="26" w:lineRule="atLeast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0A05C1" w:rsidRPr="00B145D9" w:rsidRDefault="000A05C1" w:rsidP="00E279FC">
      <w:pPr>
        <w:pStyle w:val="Tekstpodstawowywcity"/>
        <w:ind w:left="284" w:firstLine="0"/>
        <w:rPr>
          <w:rFonts w:ascii="Calibri" w:hAnsi="Calibri" w:cs="Arial"/>
          <w:b/>
          <w:sz w:val="24"/>
          <w:szCs w:val="24"/>
        </w:rPr>
      </w:pPr>
      <w:r w:rsidRPr="00B145D9">
        <w:rPr>
          <w:rFonts w:ascii="Calibri" w:hAnsi="Calibri" w:cs="Arial"/>
          <w:b/>
          <w:sz w:val="24"/>
          <w:szCs w:val="24"/>
        </w:rPr>
        <w:lastRenderedPageBreak/>
        <w:t>Uwaga!</w:t>
      </w:r>
    </w:p>
    <w:p w:rsidR="000A05C1" w:rsidRPr="00B145D9" w:rsidRDefault="000A05C1" w:rsidP="00E279FC">
      <w:pPr>
        <w:pStyle w:val="Tekstpodstawowywcity"/>
        <w:ind w:left="284" w:firstLine="0"/>
        <w:rPr>
          <w:rFonts w:ascii="Calibri" w:hAnsi="Calibri" w:cs="Arial"/>
          <w:b/>
          <w:sz w:val="24"/>
          <w:szCs w:val="24"/>
        </w:rPr>
      </w:pPr>
      <w:r w:rsidRPr="00B145D9">
        <w:rPr>
          <w:rFonts w:ascii="Calibri" w:hAnsi="Calibri" w:cs="Arial"/>
          <w:b/>
          <w:sz w:val="24"/>
          <w:szCs w:val="24"/>
        </w:rPr>
        <w:t>Dotację mo</w:t>
      </w:r>
      <w:r w:rsidR="00B87E05" w:rsidRPr="00B145D9">
        <w:rPr>
          <w:rFonts w:ascii="Calibri" w:hAnsi="Calibri" w:cs="Arial"/>
          <w:b/>
          <w:sz w:val="24"/>
          <w:szCs w:val="24"/>
        </w:rPr>
        <w:t>gą uzyskać wyłącznie ci oferenci, którzy</w:t>
      </w:r>
      <w:r w:rsidRPr="00B145D9">
        <w:rPr>
          <w:rFonts w:ascii="Calibri" w:hAnsi="Calibri" w:cs="Arial"/>
          <w:b/>
          <w:sz w:val="24"/>
          <w:szCs w:val="24"/>
        </w:rPr>
        <w:t xml:space="preserve"> uzyskają więcej niż 50 % (tj. min. </w:t>
      </w:r>
      <w:r w:rsidR="002E4B7E" w:rsidRPr="00B145D9">
        <w:rPr>
          <w:rFonts w:ascii="Calibri" w:hAnsi="Calibri" w:cs="Arial"/>
          <w:b/>
          <w:sz w:val="24"/>
          <w:szCs w:val="24"/>
        </w:rPr>
        <w:t>17</w:t>
      </w:r>
      <w:r w:rsidR="00507F61" w:rsidRPr="00B145D9">
        <w:rPr>
          <w:rFonts w:ascii="Calibri" w:hAnsi="Calibri" w:cs="Arial"/>
          <w:b/>
          <w:sz w:val="24"/>
          <w:szCs w:val="24"/>
        </w:rPr>
        <w:t xml:space="preserve"> </w:t>
      </w:r>
      <w:r w:rsidRPr="00B145D9">
        <w:rPr>
          <w:rFonts w:ascii="Calibri" w:hAnsi="Calibri" w:cs="Arial"/>
          <w:b/>
          <w:sz w:val="24"/>
          <w:szCs w:val="24"/>
        </w:rPr>
        <w:t>punktów) za ww. merytoryczne kryteria konkursowe.</w:t>
      </w:r>
    </w:p>
    <w:p w:rsidR="00F31971" w:rsidRPr="00B145D9" w:rsidRDefault="00F31971" w:rsidP="00E279FC">
      <w:pPr>
        <w:spacing w:line="26" w:lineRule="atLeast"/>
        <w:ind w:left="284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:rsidR="008A15F9" w:rsidRPr="00B145D9" w:rsidRDefault="008A15F9" w:rsidP="00E279FC">
      <w:pPr>
        <w:numPr>
          <w:ilvl w:val="0"/>
          <w:numId w:val="1"/>
        </w:numPr>
        <w:spacing w:line="26" w:lineRule="atLeast"/>
        <w:ind w:left="284" w:firstLine="0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145D9">
        <w:rPr>
          <w:rFonts w:ascii="Calibri" w:hAnsi="Calibri" w:cs="Calibri"/>
          <w:b/>
          <w:color w:val="1A171C"/>
          <w:sz w:val="24"/>
          <w:szCs w:val="24"/>
        </w:rPr>
        <w:t>Tryb wyboru ofert.</w:t>
      </w:r>
    </w:p>
    <w:p w:rsidR="00F31971" w:rsidRPr="00B145D9" w:rsidRDefault="00995D97" w:rsidP="00E279FC">
      <w:pPr>
        <w:autoSpaceDE w:val="0"/>
        <w:autoSpaceDN w:val="0"/>
        <w:adjustRightInd w:val="0"/>
        <w:spacing w:line="26" w:lineRule="atLeast"/>
        <w:ind w:left="284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 xml:space="preserve">Złożone w Konkursie oferty przekazywane są do Biura </w:t>
      </w:r>
      <w:r w:rsidR="00B85B83" w:rsidRPr="00B145D9">
        <w:rPr>
          <w:rFonts w:ascii="Calibri" w:hAnsi="Calibri" w:cs="Calibri"/>
          <w:sz w:val="24"/>
          <w:szCs w:val="24"/>
        </w:rPr>
        <w:t xml:space="preserve">Dialogu Obywatelskiego </w:t>
      </w:r>
      <w:r w:rsidRPr="00B145D9">
        <w:rPr>
          <w:rFonts w:ascii="Calibri" w:hAnsi="Calibri" w:cs="Calibri"/>
          <w:sz w:val="24"/>
          <w:szCs w:val="24"/>
        </w:rPr>
        <w:t>celem sprawdzenia pod względem formalnym.</w:t>
      </w:r>
      <w:r w:rsidRPr="00B145D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45D9">
        <w:rPr>
          <w:rFonts w:ascii="Calibri" w:hAnsi="Calibri" w:cs="Calibri"/>
          <w:sz w:val="24"/>
          <w:szCs w:val="24"/>
        </w:rPr>
        <w:t xml:space="preserve">W przypadku </w:t>
      </w:r>
      <w:r w:rsidR="00B85B83" w:rsidRPr="00B145D9">
        <w:rPr>
          <w:rFonts w:ascii="Calibri" w:hAnsi="Calibri" w:cs="Calibri"/>
          <w:sz w:val="24"/>
          <w:szCs w:val="24"/>
        </w:rPr>
        <w:t xml:space="preserve">stwierdzenia braków formalnych </w:t>
      </w:r>
      <w:r w:rsidRPr="00B145D9">
        <w:rPr>
          <w:rFonts w:ascii="Calibri" w:hAnsi="Calibri" w:cs="Calibri"/>
          <w:sz w:val="24"/>
          <w:szCs w:val="24"/>
        </w:rPr>
        <w:t>i oczywistych omyłek</w:t>
      </w:r>
      <w:r w:rsidR="00D408BF" w:rsidRPr="00B145D9">
        <w:rPr>
          <w:rFonts w:ascii="Calibri" w:hAnsi="Calibri" w:cs="Calibri"/>
          <w:sz w:val="24"/>
          <w:szCs w:val="24"/>
        </w:rPr>
        <w:t>,</w:t>
      </w:r>
      <w:r w:rsidR="00B85B83" w:rsidRPr="00B145D9">
        <w:rPr>
          <w:rFonts w:ascii="Calibri" w:hAnsi="Calibri" w:cs="Calibri"/>
          <w:sz w:val="24"/>
          <w:szCs w:val="24"/>
        </w:rPr>
        <w:t xml:space="preserve"> BDO wzywa oferenta</w:t>
      </w:r>
      <w:r w:rsidRPr="00B145D9">
        <w:rPr>
          <w:rFonts w:ascii="Calibri" w:hAnsi="Calibri" w:cs="Calibri"/>
          <w:sz w:val="24"/>
          <w:szCs w:val="24"/>
        </w:rPr>
        <w:t xml:space="preserve"> do ich usunięcia w terminie dwóch dni roboczych od dnia wysłania maila</w:t>
      </w:r>
      <w:r w:rsidR="00D408BF" w:rsidRPr="00B145D9">
        <w:rPr>
          <w:rFonts w:ascii="Calibri" w:hAnsi="Calibri" w:cs="Calibri"/>
          <w:sz w:val="24"/>
          <w:szCs w:val="24"/>
        </w:rPr>
        <w:t>,</w:t>
      </w:r>
      <w:r w:rsidR="00B145D9">
        <w:rPr>
          <w:rFonts w:ascii="Calibri" w:hAnsi="Calibri" w:cs="Calibri"/>
          <w:sz w:val="24"/>
          <w:szCs w:val="24"/>
        </w:rPr>
        <w:br/>
      </w:r>
      <w:r w:rsidRPr="00B145D9">
        <w:rPr>
          <w:rFonts w:ascii="Calibri" w:hAnsi="Calibri" w:cs="Calibri"/>
          <w:sz w:val="24"/>
          <w:szCs w:val="24"/>
        </w:rPr>
        <w:t>a w przypadku braku możliwości powiadomienia</w:t>
      </w:r>
      <w:r w:rsidR="00B85B83" w:rsidRPr="00B145D9">
        <w:rPr>
          <w:rFonts w:ascii="Calibri" w:hAnsi="Calibri" w:cs="Calibri"/>
          <w:sz w:val="24"/>
          <w:szCs w:val="24"/>
        </w:rPr>
        <w:t xml:space="preserve"> oferenta</w:t>
      </w:r>
      <w:r w:rsidRPr="00B145D9">
        <w:rPr>
          <w:rFonts w:ascii="Calibri" w:hAnsi="Calibri" w:cs="Calibri"/>
          <w:sz w:val="24"/>
          <w:szCs w:val="24"/>
        </w:rPr>
        <w:t xml:space="preserve"> drogą elektroniczną</w:t>
      </w:r>
      <w:r w:rsidR="00D408BF" w:rsidRPr="00B145D9">
        <w:rPr>
          <w:rFonts w:ascii="Calibri" w:hAnsi="Calibri" w:cs="Calibri"/>
          <w:sz w:val="24"/>
          <w:szCs w:val="24"/>
        </w:rPr>
        <w:t>,</w:t>
      </w:r>
      <w:r w:rsidRPr="00B145D9">
        <w:rPr>
          <w:rFonts w:ascii="Calibri" w:hAnsi="Calibri" w:cs="Calibri"/>
          <w:sz w:val="24"/>
          <w:szCs w:val="24"/>
        </w:rPr>
        <w:t xml:space="preserve"> od dnia przekazania i</w:t>
      </w:r>
      <w:r w:rsidR="00B85B83" w:rsidRPr="00B145D9">
        <w:rPr>
          <w:rFonts w:ascii="Calibri" w:hAnsi="Calibri" w:cs="Calibri"/>
          <w:sz w:val="24"/>
          <w:szCs w:val="24"/>
        </w:rPr>
        <w:t xml:space="preserve">nformacji telefonicznej. Jeżeli oferent </w:t>
      </w:r>
      <w:r w:rsidRPr="00B145D9">
        <w:rPr>
          <w:rFonts w:ascii="Calibri" w:hAnsi="Calibri" w:cs="Calibri"/>
          <w:sz w:val="24"/>
          <w:szCs w:val="24"/>
        </w:rPr>
        <w:t>nie usunie braków formalnych i oczywistych omyłek w ww. terminie oferta zostaje odrzucona. Następnie oferty k</w:t>
      </w:r>
      <w:r w:rsidR="00B85B83" w:rsidRPr="00B145D9">
        <w:rPr>
          <w:rFonts w:ascii="Calibri" w:hAnsi="Calibri" w:cs="Calibri"/>
          <w:sz w:val="24"/>
          <w:szCs w:val="24"/>
        </w:rPr>
        <w:t>ierowane są pod obrady Komisji k</w:t>
      </w:r>
      <w:r w:rsidRPr="00B145D9">
        <w:rPr>
          <w:rFonts w:ascii="Calibri" w:hAnsi="Calibri" w:cs="Calibri"/>
          <w:sz w:val="24"/>
          <w:szCs w:val="24"/>
        </w:rPr>
        <w:t>onkursowej. Komisja konkursowa dokona analizy złożonych ofert i wybierze najkorzystniejsze według kryteriów formalnych i merytorycznych. Komisja przedstawi wyniki swoich prac Prezydentowi lub upoważnionemu Zastępcy Prezydenta, który dokonuje wyboru ofert w formie Oświadczenia Woli.</w:t>
      </w:r>
      <w:r w:rsidR="00F31971" w:rsidRPr="00B145D9">
        <w:rPr>
          <w:rFonts w:ascii="Calibri" w:hAnsi="Calibri" w:cs="Calibri"/>
          <w:sz w:val="24"/>
          <w:szCs w:val="24"/>
        </w:rPr>
        <w:t xml:space="preserve"> </w:t>
      </w:r>
    </w:p>
    <w:p w:rsidR="00B85B83" w:rsidRPr="00B145D9" w:rsidRDefault="00B85B83" w:rsidP="006F49FD">
      <w:pPr>
        <w:tabs>
          <w:tab w:val="left" w:pos="426"/>
        </w:tabs>
        <w:autoSpaceDE w:val="0"/>
        <w:autoSpaceDN w:val="0"/>
        <w:adjustRightInd w:val="0"/>
        <w:spacing w:line="26" w:lineRule="atLeast"/>
        <w:jc w:val="both"/>
        <w:rPr>
          <w:rFonts w:ascii="Calibri" w:hAnsi="Calibri" w:cs="Calibri"/>
          <w:sz w:val="24"/>
          <w:szCs w:val="24"/>
        </w:rPr>
      </w:pPr>
    </w:p>
    <w:p w:rsidR="00CB5605" w:rsidRPr="00B145D9" w:rsidRDefault="008A15F9" w:rsidP="00E279FC">
      <w:pPr>
        <w:pStyle w:val="Default"/>
        <w:numPr>
          <w:ilvl w:val="0"/>
          <w:numId w:val="1"/>
        </w:numPr>
        <w:spacing w:line="26" w:lineRule="atLeast"/>
        <w:ind w:left="284" w:firstLine="0"/>
        <w:jc w:val="both"/>
        <w:rPr>
          <w:rFonts w:ascii="Calibri" w:hAnsi="Calibri" w:cs="Calibri"/>
        </w:rPr>
      </w:pPr>
      <w:r w:rsidRPr="00B145D9">
        <w:rPr>
          <w:rFonts w:ascii="Calibri" w:hAnsi="Calibri" w:cs="Calibri"/>
          <w:b/>
        </w:rPr>
        <w:t>Termin dokonania wyboru ofert.</w:t>
      </w:r>
    </w:p>
    <w:p w:rsidR="00CB5605" w:rsidRPr="00B145D9" w:rsidRDefault="00CB5605" w:rsidP="00E279FC">
      <w:pPr>
        <w:pStyle w:val="Tekstpodstawowywcity3"/>
        <w:tabs>
          <w:tab w:val="num" w:pos="142"/>
          <w:tab w:val="left" w:pos="426"/>
        </w:tabs>
        <w:spacing w:line="26" w:lineRule="atLeast"/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Wyboru ofert dokonuje się niezwłocznie, a wyniki konkursu publikowane są:</w:t>
      </w:r>
    </w:p>
    <w:p w:rsidR="00CB5605" w:rsidRPr="00B145D9" w:rsidRDefault="00CB5605" w:rsidP="00E279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6" w:lineRule="atLeast"/>
        <w:ind w:left="284" w:firstLine="0"/>
        <w:jc w:val="both"/>
        <w:rPr>
          <w:rFonts w:ascii="Calibri" w:hAnsi="Calibri" w:cs="Calibri"/>
          <w:color w:val="1A171C"/>
          <w:sz w:val="24"/>
          <w:szCs w:val="24"/>
        </w:rPr>
      </w:pPr>
      <w:r w:rsidRPr="00B145D9">
        <w:rPr>
          <w:rFonts w:ascii="Calibri" w:hAnsi="Calibri" w:cs="Calibri"/>
          <w:color w:val="1A171C"/>
          <w:sz w:val="24"/>
          <w:szCs w:val="24"/>
        </w:rPr>
        <w:t>w Biuletynie Informacji Publicznej;</w:t>
      </w:r>
    </w:p>
    <w:p w:rsidR="00CB5605" w:rsidRPr="00B145D9" w:rsidRDefault="00CB5605" w:rsidP="00E279FC">
      <w:pPr>
        <w:numPr>
          <w:ilvl w:val="0"/>
          <w:numId w:val="2"/>
        </w:numPr>
        <w:autoSpaceDE w:val="0"/>
        <w:autoSpaceDN w:val="0"/>
        <w:adjustRightInd w:val="0"/>
        <w:spacing w:line="26" w:lineRule="atLeast"/>
        <w:ind w:left="284" w:firstLine="0"/>
        <w:jc w:val="both"/>
        <w:rPr>
          <w:rFonts w:ascii="Calibri" w:hAnsi="Calibri" w:cs="Calibri"/>
          <w:color w:val="1A171C"/>
          <w:sz w:val="24"/>
          <w:szCs w:val="24"/>
        </w:rPr>
      </w:pPr>
      <w:r w:rsidRPr="00B145D9">
        <w:rPr>
          <w:rFonts w:ascii="Calibri" w:hAnsi="Calibri" w:cs="Calibri"/>
          <w:color w:val="1A171C"/>
          <w:sz w:val="24"/>
          <w:szCs w:val="24"/>
        </w:rPr>
        <w:t>w siedzibie Gminy Miasto Szczecin w miejscu przeznaczonym na zamieszczanie ogłoszeń;</w:t>
      </w:r>
    </w:p>
    <w:p w:rsidR="00F31971" w:rsidRPr="00B145D9" w:rsidRDefault="00CB5605" w:rsidP="00E279FC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line="26" w:lineRule="atLeast"/>
        <w:ind w:left="284" w:firstLine="0"/>
        <w:jc w:val="both"/>
        <w:rPr>
          <w:rFonts w:ascii="Calibri" w:hAnsi="Calibri" w:cs="Calibri"/>
          <w:color w:val="1A171C"/>
          <w:sz w:val="24"/>
          <w:szCs w:val="24"/>
        </w:rPr>
      </w:pPr>
      <w:r w:rsidRPr="00B145D9">
        <w:rPr>
          <w:rFonts w:ascii="Calibri" w:hAnsi="Calibri" w:cs="Calibri"/>
          <w:color w:val="1A171C"/>
          <w:sz w:val="24"/>
          <w:szCs w:val="24"/>
        </w:rPr>
        <w:t>na stronie internetowej Gminy Miasto Szczecin.</w:t>
      </w:r>
    </w:p>
    <w:p w:rsidR="00F31971" w:rsidRPr="00B145D9" w:rsidRDefault="00F31971" w:rsidP="00E279FC">
      <w:pPr>
        <w:tabs>
          <w:tab w:val="left" w:pos="426"/>
        </w:tabs>
        <w:autoSpaceDE w:val="0"/>
        <w:autoSpaceDN w:val="0"/>
        <w:adjustRightInd w:val="0"/>
        <w:spacing w:line="26" w:lineRule="atLeast"/>
        <w:ind w:left="284"/>
        <w:jc w:val="both"/>
        <w:rPr>
          <w:rFonts w:ascii="Calibri" w:hAnsi="Calibri" w:cs="Calibri"/>
          <w:color w:val="1A171C"/>
          <w:sz w:val="24"/>
          <w:szCs w:val="24"/>
        </w:rPr>
      </w:pPr>
    </w:p>
    <w:p w:rsidR="008A15F9" w:rsidRPr="00B145D9" w:rsidRDefault="008A15F9" w:rsidP="00E279F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26" w:lineRule="atLeast"/>
        <w:ind w:left="284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t>Warunki unieważnienia konkursu.</w:t>
      </w:r>
    </w:p>
    <w:p w:rsidR="00F31971" w:rsidRPr="00B145D9" w:rsidRDefault="008A15F9" w:rsidP="00E279FC">
      <w:pPr>
        <w:pStyle w:val="Tekstpodstawowywcity3"/>
        <w:spacing w:line="26" w:lineRule="atLeast"/>
        <w:ind w:left="284" w:firstLine="0"/>
        <w:jc w:val="both"/>
        <w:rPr>
          <w:rFonts w:ascii="Calibri" w:hAnsi="Calibri" w:cs="Calibri"/>
          <w:color w:val="1A171C"/>
          <w:sz w:val="24"/>
          <w:szCs w:val="24"/>
        </w:rPr>
      </w:pPr>
      <w:r w:rsidRPr="00B145D9">
        <w:rPr>
          <w:rFonts w:ascii="Calibri" w:hAnsi="Calibri" w:cs="Calibri"/>
          <w:sz w:val="24"/>
          <w:szCs w:val="24"/>
        </w:rPr>
        <w:t>Konkurs unieważnia się w sytuacji, gdy n</w:t>
      </w:r>
      <w:r w:rsidRPr="00B145D9">
        <w:rPr>
          <w:rFonts w:ascii="Calibri" w:hAnsi="Calibri" w:cs="Calibri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F01A0C" w:rsidRDefault="00F01A0C" w:rsidP="00B145D9">
      <w:pPr>
        <w:spacing w:after="150"/>
        <w:contextualSpacing/>
        <w:jc w:val="both"/>
        <w:rPr>
          <w:rFonts w:ascii="Calibri" w:hAnsi="Calibri" w:cs="Calibri"/>
          <w:color w:val="1A171C"/>
          <w:sz w:val="24"/>
          <w:szCs w:val="24"/>
        </w:rPr>
      </w:pPr>
    </w:p>
    <w:p w:rsidR="00B145D9" w:rsidRPr="00B145D9" w:rsidRDefault="00B145D9" w:rsidP="00B145D9">
      <w:pPr>
        <w:spacing w:after="150"/>
        <w:contextualSpacing/>
        <w:jc w:val="both"/>
        <w:rPr>
          <w:rFonts w:ascii="Arial" w:hAnsi="Arial" w:cs="Arial"/>
          <w:i/>
        </w:rPr>
      </w:pPr>
    </w:p>
    <w:p w:rsidR="00836B80" w:rsidRPr="00B145D9" w:rsidRDefault="00836B80" w:rsidP="00E279FC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B145D9">
        <w:rPr>
          <w:rFonts w:ascii="Calibri" w:hAnsi="Calibri" w:cs="Arial"/>
          <w:b/>
          <w:color w:val="1A171C"/>
          <w:sz w:val="24"/>
          <w:szCs w:val="24"/>
        </w:rPr>
        <w:t>Zrealizowane przez Gminę Miasto Szczecin w danym w roku</w:t>
      </w:r>
      <w:r w:rsidRPr="00B145D9">
        <w:rPr>
          <w:rFonts w:ascii="Calibri" w:hAnsi="Calibri" w:cs="Arial"/>
          <w:b/>
          <w:sz w:val="24"/>
          <w:szCs w:val="24"/>
        </w:rPr>
        <w:t xml:space="preserve"> oraz w roku poprzednim z</w:t>
      </w:r>
      <w:r w:rsidRPr="00B145D9">
        <w:rPr>
          <w:rFonts w:ascii="Calibri" w:hAnsi="Calibri" w:cs="Arial"/>
          <w:b/>
          <w:color w:val="1A171C"/>
          <w:sz w:val="24"/>
          <w:szCs w:val="24"/>
        </w:rPr>
        <w:t>adania publiczne tego samego rodzaju i związane z nimi koszty, ze szczególnym uwzględnieniem wysokości dotacji przekazanych podmiotom uprawnionym.</w:t>
      </w:r>
    </w:p>
    <w:p w:rsidR="00A50AA2" w:rsidRPr="00B145D9" w:rsidRDefault="00A50AA2" w:rsidP="006F49FD">
      <w:pPr>
        <w:pStyle w:val="Tekstpodstawowy"/>
        <w:spacing w:line="26" w:lineRule="atLeast"/>
        <w:rPr>
          <w:rFonts w:ascii="Calibri" w:hAnsi="Calibri" w:cs="Calibri"/>
          <w:sz w:val="24"/>
          <w:szCs w:val="24"/>
        </w:rPr>
      </w:pPr>
    </w:p>
    <w:p w:rsidR="00A50AA2" w:rsidRPr="00B145D9" w:rsidRDefault="00A50AA2" w:rsidP="00E279FC">
      <w:pPr>
        <w:pStyle w:val="Tekstpodstawowy"/>
        <w:spacing w:line="26" w:lineRule="atLeast"/>
        <w:ind w:left="284"/>
        <w:rPr>
          <w:rFonts w:ascii="Calibri" w:hAnsi="Calibri" w:cs="Calibri"/>
          <w:b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t>2018 rok:</w:t>
      </w:r>
    </w:p>
    <w:tbl>
      <w:tblPr>
        <w:tblW w:w="643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4"/>
        <w:gridCol w:w="2892"/>
      </w:tblGrid>
      <w:tr w:rsidR="00A50AA2" w:rsidRPr="00B145D9" w:rsidTr="00A50AA2">
        <w:trPr>
          <w:tblCellSpacing w:w="0" w:type="dxa"/>
        </w:trPr>
        <w:tc>
          <w:tcPr>
            <w:tcW w:w="3884" w:type="pct"/>
            <w:vAlign w:val="center"/>
            <w:hideMark/>
          </w:tcPr>
          <w:p w:rsidR="0081147C" w:rsidRPr="00B145D9" w:rsidRDefault="0081147C" w:rsidP="00E279FC">
            <w:pPr>
              <w:ind w:left="284" w:right="-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6" w:type="pct"/>
            <w:vAlign w:val="center"/>
            <w:hideMark/>
          </w:tcPr>
          <w:p w:rsidR="00A50AA2" w:rsidRPr="00B145D9" w:rsidRDefault="00A50AA2" w:rsidP="00E279FC">
            <w:pPr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0AA2" w:rsidRPr="00B145D9" w:rsidTr="00A50AA2">
        <w:trPr>
          <w:tblCellSpacing w:w="0" w:type="dxa"/>
        </w:trPr>
        <w:tc>
          <w:tcPr>
            <w:tcW w:w="3884" w:type="pct"/>
            <w:vAlign w:val="center"/>
            <w:hideMark/>
          </w:tcPr>
          <w:p w:rsidR="0081147C" w:rsidRPr="00B145D9" w:rsidRDefault="0081147C" w:rsidP="00E279FC">
            <w:pPr>
              <w:ind w:left="284" w:right="-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6" w:type="pct"/>
            <w:vAlign w:val="center"/>
            <w:hideMark/>
          </w:tcPr>
          <w:p w:rsidR="00A50AA2" w:rsidRPr="00B145D9" w:rsidRDefault="00A50AA2" w:rsidP="00E279FC">
            <w:pPr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0AA2" w:rsidRPr="00B145D9" w:rsidTr="00A50AA2">
        <w:trPr>
          <w:tblCellSpacing w:w="0" w:type="dxa"/>
        </w:trPr>
        <w:tc>
          <w:tcPr>
            <w:tcW w:w="3884" w:type="pct"/>
            <w:vAlign w:val="center"/>
            <w:hideMark/>
          </w:tcPr>
          <w:p w:rsidR="004418EB" w:rsidRPr="00B145D9" w:rsidRDefault="004418EB" w:rsidP="006F49FD">
            <w:pPr>
              <w:ind w:left="284" w:right="-142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6" w:type="pct"/>
            <w:vAlign w:val="center"/>
            <w:hideMark/>
          </w:tcPr>
          <w:p w:rsidR="00A50AA2" w:rsidRPr="00B145D9" w:rsidRDefault="00A50AA2" w:rsidP="00E279FC">
            <w:pPr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0AA2" w:rsidRPr="00B145D9" w:rsidTr="00A50AA2">
        <w:trPr>
          <w:tblCellSpacing w:w="0" w:type="dxa"/>
        </w:trPr>
        <w:tc>
          <w:tcPr>
            <w:tcW w:w="3884" w:type="pct"/>
            <w:vAlign w:val="center"/>
            <w:hideMark/>
          </w:tcPr>
          <w:p w:rsidR="00A50AA2" w:rsidRPr="00B145D9" w:rsidRDefault="00A50AA2" w:rsidP="00E279FC">
            <w:pPr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6" w:type="pct"/>
            <w:vAlign w:val="center"/>
            <w:hideMark/>
          </w:tcPr>
          <w:p w:rsidR="00A50AA2" w:rsidRPr="00B145D9" w:rsidRDefault="00A50AA2" w:rsidP="00E279FC">
            <w:pPr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0AA2" w:rsidRPr="00B145D9" w:rsidTr="00A50AA2">
        <w:trPr>
          <w:tblCellSpacing w:w="0" w:type="dxa"/>
        </w:trPr>
        <w:tc>
          <w:tcPr>
            <w:tcW w:w="3884" w:type="pct"/>
            <w:vAlign w:val="center"/>
            <w:hideMark/>
          </w:tcPr>
          <w:p w:rsidR="00A50AA2" w:rsidRPr="00B145D9" w:rsidRDefault="00A50AA2" w:rsidP="00E279FC">
            <w:pPr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6" w:type="pct"/>
            <w:vAlign w:val="center"/>
            <w:hideMark/>
          </w:tcPr>
          <w:p w:rsidR="00A50AA2" w:rsidRPr="00B145D9" w:rsidRDefault="00A50AA2" w:rsidP="00E279FC">
            <w:pPr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50AA2" w:rsidRPr="00B145D9" w:rsidTr="00A50AA2">
        <w:trPr>
          <w:tblCellSpacing w:w="0" w:type="dxa"/>
        </w:trPr>
        <w:tc>
          <w:tcPr>
            <w:tcW w:w="3884" w:type="pct"/>
            <w:vAlign w:val="center"/>
            <w:hideMark/>
          </w:tcPr>
          <w:p w:rsidR="00A50AA2" w:rsidRPr="00B145D9" w:rsidRDefault="00A50AA2" w:rsidP="00E279FC">
            <w:pPr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16" w:type="pct"/>
            <w:vAlign w:val="center"/>
            <w:hideMark/>
          </w:tcPr>
          <w:p w:rsidR="00A50AA2" w:rsidRPr="00B145D9" w:rsidRDefault="00A50AA2" w:rsidP="00E279FC">
            <w:pPr>
              <w:ind w:left="28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36B80" w:rsidRDefault="006F49FD" w:rsidP="00E279FC">
      <w:pPr>
        <w:pStyle w:val="Tekstpodstawowy"/>
        <w:spacing w:line="26" w:lineRule="atLeast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„Prowadzenie 8. punktów nieodpłatnej pomocy prawnej na terenie Miasta Szczecin w roku 2018.” - </w:t>
      </w:r>
      <w:r w:rsidRPr="006F49FD">
        <w:rPr>
          <w:rFonts w:ascii="Calibri" w:hAnsi="Calibri" w:cs="Calibri"/>
          <w:sz w:val="24"/>
          <w:szCs w:val="24"/>
        </w:rPr>
        <w:t>469</w:t>
      </w:r>
      <w:r>
        <w:rPr>
          <w:rFonts w:ascii="Calibri" w:hAnsi="Calibri" w:cs="Calibri"/>
          <w:sz w:val="24"/>
          <w:szCs w:val="24"/>
        </w:rPr>
        <w:t xml:space="preserve"> </w:t>
      </w:r>
      <w:r w:rsidRPr="006F49FD">
        <w:rPr>
          <w:rFonts w:ascii="Calibri" w:hAnsi="Calibri" w:cs="Calibri"/>
          <w:sz w:val="24"/>
          <w:szCs w:val="24"/>
        </w:rPr>
        <w:t>382,8</w:t>
      </w:r>
      <w:r>
        <w:rPr>
          <w:rFonts w:ascii="Calibri" w:hAnsi="Calibri" w:cs="Calibri"/>
          <w:sz w:val="24"/>
          <w:szCs w:val="24"/>
        </w:rPr>
        <w:t xml:space="preserve"> zł</w:t>
      </w:r>
    </w:p>
    <w:p w:rsidR="006F49FD" w:rsidRDefault="006F49FD" w:rsidP="00E279FC">
      <w:pPr>
        <w:pStyle w:val="Tekstpodstawowy"/>
        <w:spacing w:line="26" w:lineRule="atLeast"/>
        <w:ind w:left="284"/>
        <w:rPr>
          <w:rFonts w:ascii="Calibri" w:hAnsi="Calibri" w:cs="Calibri"/>
          <w:sz w:val="24"/>
          <w:szCs w:val="24"/>
        </w:rPr>
      </w:pPr>
    </w:p>
    <w:p w:rsidR="006F49FD" w:rsidRPr="00B145D9" w:rsidRDefault="006F49FD" w:rsidP="006F49FD">
      <w:pPr>
        <w:ind w:left="284" w:right="-142"/>
        <w:rPr>
          <w:rFonts w:ascii="Calibri" w:hAnsi="Calibri" w:cs="Calibri"/>
          <w:b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t>2019 rok:</w:t>
      </w:r>
    </w:p>
    <w:p w:rsidR="006F49FD" w:rsidRDefault="006F49FD" w:rsidP="006F49FD">
      <w:pPr>
        <w:pStyle w:val="Tekstpodstawowy"/>
        <w:spacing w:line="26" w:lineRule="atLeast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„</w:t>
      </w:r>
      <w:r w:rsidRPr="00B145D9">
        <w:rPr>
          <w:rFonts w:ascii="Calibri" w:hAnsi="Calibri" w:cs="Calibri"/>
          <w:sz w:val="24"/>
          <w:szCs w:val="24"/>
        </w:rPr>
        <w:t>Prowadzenie nieodpłatnej pomocy prawnej, nieodpłatnego poradnictwa obywatelskiego oraz edukacji prawnej na terenie Gminy Miasto Szczecin w 20</w:t>
      </w:r>
      <w:r>
        <w:rPr>
          <w:rFonts w:ascii="Calibri" w:hAnsi="Calibri" w:cs="Calibri"/>
          <w:sz w:val="24"/>
          <w:szCs w:val="24"/>
        </w:rPr>
        <w:t xml:space="preserve">19” – </w:t>
      </w:r>
      <w:r w:rsidRPr="006F49FD">
        <w:rPr>
          <w:rFonts w:ascii="Calibri" w:hAnsi="Calibri" w:cs="Calibri"/>
          <w:sz w:val="24"/>
          <w:szCs w:val="24"/>
        </w:rPr>
        <w:t>512</w:t>
      </w:r>
      <w:r>
        <w:rPr>
          <w:rFonts w:ascii="Calibri" w:hAnsi="Calibri" w:cs="Calibri"/>
          <w:sz w:val="24"/>
          <w:szCs w:val="24"/>
        </w:rPr>
        <w:t> </w:t>
      </w:r>
      <w:r w:rsidRPr="006F49FD">
        <w:rPr>
          <w:rFonts w:ascii="Calibri" w:hAnsi="Calibri" w:cs="Calibri"/>
          <w:sz w:val="24"/>
          <w:szCs w:val="24"/>
        </w:rPr>
        <w:t>160</w:t>
      </w:r>
      <w:r>
        <w:rPr>
          <w:rFonts w:ascii="Calibri" w:hAnsi="Calibri" w:cs="Calibri"/>
          <w:sz w:val="24"/>
          <w:szCs w:val="24"/>
        </w:rPr>
        <w:t xml:space="preserve"> zł</w:t>
      </w:r>
    </w:p>
    <w:p w:rsidR="001870F2" w:rsidRDefault="001870F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:rsidR="008A15F9" w:rsidRPr="00B145D9" w:rsidRDefault="00B07368" w:rsidP="00E279FC">
      <w:pPr>
        <w:pStyle w:val="Tekstpodstawowy3"/>
        <w:spacing w:line="26" w:lineRule="atLeast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B145D9">
        <w:rPr>
          <w:rFonts w:ascii="Calibri" w:hAnsi="Calibri" w:cs="Calibri"/>
          <w:b/>
          <w:sz w:val="24"/>
          <w:szCs w:val="24"/>
        </w:rPr>
        <w:lastRenderedPageBreak/>
        <w:t>1</w:t>
      </w:r>
      <w:r w:rsidR="000436D2">
        <w:rPr>
          <w:rFonts w:ascii="Calibri" w:hAnsi="Calibri" w:cs="Calibri"/>
          <w:b/>
          <w:sz w:val="24"/>
          <w:szCs w:val="24"/>
        </w:rPr>
        <w:t>4</w:t>
      </w:r>
      <w:r w:rsidRPr="00B145D9">
        <w:rPr>
          <w:rFonts w:ascii="Calibri" w:hAnsi="Calibri" w:cs="Calibri"/>
          <w:b/>
          <w:sz w:val="24"/>
          <w:szCs w:val="24"/>
        </w:rPr>
        <w:t xml:space="preserve">. </w:t>
      </w:r>
      <w:r w:rsidR="008A15F9" w:rsidRPr="00B145D9">
        <w:rPr>
          <w:rFonts w:ascii="Calibri" w:hAnsi="Calibri" w:cs="Calibri"/>
          <w:b/>
          <w:sz w:val="24"/>
          <w:szCs w:val="24"/>
        </w:rPr>
        <w:t>Informacje dodatkowe.</w:t>
      </w:r>
    </w:p>
    <w:p w:rsidR="004418EB" w:rsidRPr="00B145D9" w:rsidRDefault="00A557FD" w:rsidP="00E279FC">
      <w:pPr>
        <w:pStyle w:val="NormalnyWeb"/>
        <w:spacing w:line="26" w:lineRule="atLeast"/>
        <w:ind w:left="284"/>
        <w:jc w:val="both"/>
        <w:rPr>
          <w:rFonts w:ascii="Calibri" w:hAnsi="Calibri" w:cs="Calibri"/>
        </w:rPr>
      </w:pPr>
      <w:r w:rsidRPr="00B145D9">
        <w:rPr>
          <w:rFonts w:ascii="Calibri" w:hAnsi="Calibri" w:cs="Calibri"/>
        </w:rPr>
        <w:t xml:space="preserve">Wzór oferty, umowy i sprawozdania z realizacji zadania publicznego oraz wszelkie informacje dotyczące konkursu dostępne są w </w:t>
      </w:r>
      <w:r w:rsidR="004418EB" w:rsidRPr="00B145D9">
        <w:rPr>
          <w:rFonts w:ascii="Calibri" w:hAnsi="Calibri" w:cs="Calibri"/>
        </w:rPr>
        <w:t>Biurze</w:t>
      </w:r>
      <w:r w:rsidR="00A50AA2" w:rsidRPr="00B145D9">
        <w:rPr>
          <w:rFonts w:ascii="Calibri" w:hAnsi="Calibri" w:cs="Calibri"/>
        </w:rPr>
        <w:t xml:space="preserve"> </w:t>
      </w:r>
      <w:r w:rsidR="004418EB" w:rsidRPr="00B145D9">
        <w:rPr>
          <w:rFonts w:ascii="Calibri" w:hAnsi="Calibri" w:cs="Calibri"/>
        </w:rPr>
        <w:t xml:space="preserve">Miejskiego Rzecznika Konsumentów </w:t>
      </w:r>
      <w:r w:rsidRPr="00B145D9">
        <w:rPr>
          <w:rFonts w:ascii="Calibri" w:hAnsi="Calibri" w:cs="Calibri"/>
        </w:rPr>
        <w:t xml:space="preserve">Urzędu Miasta Szczecin, Pl. Armii Krajowej 1, pokój </w:t>
      </w:r>
      <w:r w:rsidR="004418EB" w:rsidRPr="00B145D9">
        <w:rPr>
          <w:rFonts w:ascii="Calibri" w:hAnsi="Calibri" w:cs="Calibri"/>
        </w:rPr>
        <w:t>15</w:t>
      </w:r>
      <w:r w:rsidRPr="00B145D9">
        <w:rPr>
          <w:rFonts w:ascii="Calibri" w:hAnsi="Calibri" w:cs="Calibri"/>
        </w:rPr>
        <w:t xml:space="preserve">, telefon (91) 424 </w:t>
      </w:r>
      <w:r w:rsidR="004418EB" w:rsidRPr="00B145D9">
        <w:rPr>
          <w:rFonts w:ascii="Calibri" w:hAnsi="Calibri" w:cs="Calibri"/>
        </w:rPr>
        <w:t>5 075,</w:t>
      </w:r>
    </w:p>
    <w:p w:rsidR="00A557FD" w:rsidRPr="00B145D9" w:rsidRDefault="005B5C21" w:rsidP="00E279FC">
      <w:pPr>
        <w:pStyle w:val="NormalnyWeb"/>
        <w:spacing w:line="26" w:lineRule="atLeast"/>
        <w:ind w:left="284"/>
        <w:jc w:val="both"/>
        <w:rPr>
          <w:rFonts w:ascii="Calibri" w:hAnsi="Calibri" w:cs="Calibri"/>
          <w:b/>
        </w:rPr>
      </w:pPr>
      <w:r w:rsidRPr="00B145D9">
        <w:rPr>
          <w:rFonts w:ascii="Calibri" w:hAnsi="Calibri" w:cs="Calibri"/>
        </w:rPr>
        <w:t>http://bip.um.szczecin.pl/chapter_131015.asp</w:t>
      </w:r>
      <w:r w:rsidR="00836B80" w:rsidRPr="00B145D9">
        <w:rPr>
          <w:rFonts w:ascii="Calibri" w:hAnsi="Calibri" w:cs="Calibri"/>
        </w:rPr>
        <w:t xml:space="preserve">, </w:t>
      </w:r>
      <w:r w:rsidR="00A557FD" w:rsidRPr="00B145D9">
        <w:rPr>
          <w:rFonts w:ascii="Calibri" w:hAnsi="Calibri" w:cs="Calibri"/>
        </w:rPr>
        <w:t>e-mail:</w:t>
      </w:r>
      <w:r w:rsidR="00455560" w:rsidRPr="00B145D9">
        <w:rPr>
          <w:rFonts w:ascii="Calibri" w:hAnsi="Calibri" w:cs="Calibri"/>
        </w:rPr>
        <w:t xml:space="preserve"> </w:t>
      </w:r>
      <w:hyperlink r:id="rId14" w:history="1">
        <w:r w:rsidR="004418EB" w:rsidRPr="00B145D9">
          <w:rPr>
            <w:rStyle w:val="Hipercze"/>
            <w:rFonts w:ascii="Calibri" w:hAnsi="Calibri" w:cs="Calibri"/>
          </w:rPr>
          <w:t>mrk@um.szczecin.pl</w:t>
        </w:r>
      </w:hyperlink>
      <w:r w:rsidR="00455560" w:rsidRPr="00B145D9">
        <w:rPr>
          <w:rFonts w:ascii="Calibri" w:hAnsi="Calibri" w:cs="Calibri"/>
        </w:rPr>
        <w:t xml:space="preserve"> </w:t>
      </w:r>
    </w:p>
    <w:p w:rsidR="00B32850" w:rsidRPr="00356D97" w:rsidRDefault="00A557FD" w:rsidP="00356D97">
      <w:pPr>
        <w:pStyle w:val="Tekstpodstawowy3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56D97">
        <w:rPr>
          <w:rFonts w:asciiTheme="minorHAnsi" w:hAnsiTheme="minorHAnsi" w:cstheme="minorHAnsi"/>
          <w:sz w:val="24"/>
          <w:szCs w:val="24"/>
        </w:rPr>
        <w:t xml:space="preserve">Ponadto wszelkich informacji o konkursie udzielają osoby uprawnione do kontaktów: </w:t>
      </w:r>
    </w:p>
    <w:p w:rsidR="00356D97" w:rsidRDefault="00A625BF" w:rsidP="00356D97">
      <w:pPr>
        <w:pStyle w:val="Tekstpodstawowy3"/>
        <w:numPr>
          <w:ilvl w:val="0"/>
          <w:numId w:val="3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356D97">
        <w:rPr>
          <w:rFonts w:asciiTheme="minorHAnsi" w:hAnsiTheme="minorHAnsi" w:cstheme="minorHAnsi"/>
          <w:sz w:val="24"/>
          <w:szCs w:val="24"/>
        </w:rPr>
        <w:t xml:space="preserve">Pani </w:t>
      </w:r>
      <w:r w:rsidR="00DE0953" w:rsidRPr="00356D97">
        <w:rPr>
          <w:rFonts w:asciiTheme="minorHAnsi" w:hAnsiTheme="minorHAnsi" w:cstheme="minorHAnsi"/>
          <w:sz w:val="24"/>
          <w:szCs w:val="24"/>
        </w:rPr>
        <w:t>Longina Kaczmarek</w:t>
      </w:r>
      <w:r w:rsidRPr="00356D97">
        <w:rPr>
          <w:rFonts w:asciiTheme="minorHAnsi" w:hAnsiTheme="minorHAnsi" w:cstheme="minorHAnsi"/>
          <w:sz w:val="24"/>
          <w:szCs w:val="24"/>
        </w:rPr>
        <w:t xml:space="preserve"> </w:t>
      </w:r>
      <w:r w:rsidR="00A557FD" w:rsidRPr="00356D97">
        <w:rPr>
          <w:rFonts w:asciiTheme="minorHAnsi" w:hAnsiTheme="minorHAnsi" w:cstheme="minorHAnsi"/>
          <w:sz w:val="24"/>
          <w:szCs w:val="24"/>
        </w:rPr>
        <w:t xml:space="preserve">– </w:t>
      </w:r>
      <w:r w:rsidR="00DE0953" w:rsidRPr="00356D97">
        <w:rPr>
          <w:rFonts w:asciiTheme="minorHAnsi" w:hAnsiTheme="minorHAnsi" w:cstheme="minorHAnsi"/>
          <w:sz w:val="24"/>
          <w:szCs w:val="24"/>
        </w:rPr>
        <w:t>Miejski Rzecznik Konsumentów</w:t>
      </w:r>
    </w:p>
    <w:p w:rsidR="00E41A38" w:rsidRPr="00356D97" w:rsidRDefault="00DE0953" w:rsidP="00356D97">
      <w:pPr>
        <w:pStyle w:val="Tekstpodstawowy3"/>
        <w:spacing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  <w:r w:rsidRPr="00356D97">
        <w:rPr>
          <w:rFonts w:asciiTheme="minorHAnsi" w:hAnsiTheme="minorHAnsi" w:cstheme="minorHAnsi"/>
          <w:sz w:val="24"/>
          <w:szCs w:val="24"/>
        </w:rPr>
        <w:t>telefon (91) 424 51 70,</w:t>
      </w:r>
      <w:r w:rsidR="00356D97">
        <w:rPr>
          <w:rFonts w:asciiTheme="minorHAnsi" w:hAnsiTheme="minorHAnsi" w:cstheme="minorHAnsi"/>
          <w:sz w:val="24"/>
          <w:szCs w:val="24"/>
        </w:rPr>
        <w:t xml:space="preserve"> </w:t>
      </w:r>
      <w:r w:rsidR="00A557FD" w:rsidRPr="00356D97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5" w:history="1">
        <w:r w:rsidRPr="00356D97">
          <w:rPr>
            <w:rStyle w:val="Hipercze"/>
            <w:rFonts w:asciiTheme="minorHAnsi" w:hAnsiTheme="minorHAnsi" w:cstheme="minorHAnsi"/>
            <w:sz w:val="24"/>
            <w:szCs w:val="24"/>
          </w:rPr>
          <w:t>lkaczmar@um.szczecin.pl</w:t>
        </w:r>
      </w:hyperlink>
    </w:p>
    <w:p w:rsidR="00356D97" w:rsidRDefault="00DE0953" w:rsidP="00356D97">
      <w:pPr>
        <w:pStyle w:val="Tekstpodstawowy3"/>
        <w:numPr>
          <w:ilvl w:val="0"/>
          <w:numId w:val="3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356D97">
        <w:rPr>
          <w:rFonts w:asciiTheme="minorHAnsi" w:hAnsiTheme="minorHAnsi" w:cstheme="minorHAnsi"/>
          <w:sz w:val="24"/>
          <w:szCs w:val="24"/>
        </w:rPr>
        <w:t>Pan Łukasz Peryt – Zastępca Mie</w:t>
      </w:r>
      <w:r w:rsidR="00356D97">
        <w:rPr>
          <w:rFonts w:asciiTheme="minorHAnsi" w:hAnsiTheme="minorHAnsi" w:cstheme="minorHAnsi"/>
          <w:sz w:val="24"/>
          <w:szCs w:val="24"/>
        </w:rPr>
        <w:t>jskiego Rzecznika Konsumentów</w:t>
      </w:r>
    </w:p>
    <w:p w:rsidR="00DE0953" w:rsidRPr="00356D97" w:rsidRDefault="00DE0953" w:rsidP="00356D97">
      <w:pPr>
        <w:pStyle w:val="Tekstpodstawowy3"/>
        <w:spacing w:line="360" w:lineRule="auto"/>
        <w:ind w:left="284" w:firstLine="424"/>
        <w:jc w:val="both"/>
        <w:rPr>
          <w:rFonts w:asciiTheme="minorHAnsi" w:hAnsiTheme="minorHAnsi" w:cstheme="minorHAnsi"/>
          <w:sz w:val="24"/>
          <w:szCs w:val="24"/>
        </w:rPr>
      </w:pPr>
      <w:r w:rsidRPr="00356D97">
        <w:rPr>
          <w:rFonts w:asciiTheme="minorHAnsi" w:hAnsiTheme="minorHAnsi" w:cstheme="minorHAnsi"/>
          <w:sz w:val="24"/>
          <w:szCs w:val="24"/>
        </w:rPr>
        <w:t>telefon (91) 424 51 36,</w:t>
      </w:r>
      <w:r w:rsidR="00356D97">
        <w:rPr>
          <w:rFonts w:asciiTheme="minorHAnsi" w:hAnsiTheme="minorHAnsi" w:cstheme="minorHAnsi"/>
          <w:sz w:val="24"/>
          <w:szCs w:val="24"/>
        </w:rPr>
        <w:t xml:space="preserve"> </w:t>
      </w:r>
      <w:r w:rsidRPr="00356D97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6" w:history="1">
        <w:r w:rsidRPr="00356D97">
          <w:rPr>
            <w:rStyle w:val="Hipercze"/>
            <w:rFonts w:asciiTheme="minorHAnsi" w:hAnsiTheme="minorHAnsi" w:cstheme="minorHAnsi"/>
            <w:sz w:val="24"/>
            <w:szCs w:val="24"/>
          </w:rPr>
          <w:t>lperyt@um.szczecin.pl</w:t>
        </w:r>
      </w:hyperlink>
    </w:p>
    <w:p w:rsidR="00DE0953" w:rsidRPr="00356D97" w:rsidRDefault="00DE0953" w:rsidP="00356D97">
      <w:pPr>
        <w:pStyle w:val="Tekstpodstawowy3"/>
        <w:numPr>
          <w:ilvl w:val="0"/>
          <w:numId w:val="3"/>
        </w:numPr>
        <w:spacing w:line="360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356D97">
        <w:rPr>
          <w:rFonts w:asciiTheme="minorHAnsi" w:hAnsiTheme="minorHAnsi" w:cstheme="minorHAnsi"/>
          <w:sz w:val="24"/>
          <w:szCs w:val="24"/>
        </w:rPr>
        <w:t>Pan Krzysztof Murawski – Inspektor</w:t>
      </w:r>
      <w:r w:rsidR="00356D97">
        <w:rPr>
          <w:rFonts w:asciiTheme="minorHAnsi" w:hAnsiTheme="minorHAnsi" w:cstheme="minorHAnsi"/>
          <w:sz w:val="24"/>
          <w:szCs w:val="24"/>
        </w:rPr>
        <w:t xml:space="preserve"> w Biurze Miejskiego Rzecznika Konsumentów</w:t>
      </w:r>
      <w:r w:rsidR="00356D97">
        <w:rPr>
          <w:rFonts w:asciiTheme="minorHAnsi" w:hAnsiTheme="minorHAnsi" w:cstheme="minorHAnsi"/>
          <w:sz w:val="24"/>
          <w:szCs w:val="24"/>
        </w:rPr>
        <w:br/>
      </w:r>
      <w:r w:rsidRPr="00356D97">
        <w:rPr>
          <w:rFonts w:asciiTheme="minorHAnsi" w:hAnsiTheme="minorHAnsi" w:cstheme="minorHAnsi"/>
          <w:sz w:val="24"/>
          <w:szCs w:val="24"/>
        </w:rPr>
        <w:t>telefon (91) 424 51 75,</w:t>
      </w:r>
      <w:r w:rsidR="00356D97">
        <w:rPr>
          <w:rFonts w:asciiTheme="minorHAnsi" w:hAnsiTheme="minorHAnsi" w:cstheme="minorHAnsi"/>
          <w:sz w:val="24"/>
          <w:szCs w:val="24"/>
        </w:rPr>
        <w:t xml:space="preserve"> </w:t>
      </w:r>
      <w:r w:rsidRPr="00356D97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7" w:history="1">
        <w:r w:rsidRPr="00356D97">
          <w:rPr>
            <w:rStyle w:val="Hipercze"/>
            <w:rFonts w:asciiTheme="minorHAnsi" w:hAnsiTheme="minorHAnsi" w:cstheme="minorHAnsi"/>
            <w:sz w:val="24"/>
            <w:szCs w:val="24"/>
          </w:rPr>
          <w:t>kmuraw@um.szczecin.pl</w:t>
        </w:r>
      </w:hyperlink>
    </w:p>
    <w:p w:rsidR="00356D97" w:rsidRDefault="00DE0953" w:rsidP="00356D97">
      <w:pPr>
        <w:pStyle w:val="Tekstpodstawowy3"/>
        <w:numPr>
          <w:ilvl w:val="0"/>
          <w:numId w:val="3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356D97">
        <w:rPr>
          <w:rFonts w:asciiTheme="minorHAnsi" w:hAnsiTheme="minorHAnsi" w:cstheme="minorHAnsi"/>
          <w:sz w:val="24"/>
          <w:szCs w:val="24"/>
        </w:rPr>
        <w:t>Pani Magdalena Kowalska – Podinspektor</w:t>
      </w:r>
      <w:r w:rsidR="00356D97">
        <w:rPr>
          <w:rFonts w:asciiTheme="minorHAnsi" w:hAnsiTheme="minorHAnsi" w:cstheme="minorHAnsi"/>
          <w:sz w:val="24"/>
          <w:szCs w:val="24"/>
        </w:rPr>
        <w:t xml:space="preserve"> w Biurze Miejskiego Rzecznika Konsumentów</w:t>
      </w:r>
    </w:p>
    <w:p w:rsidR="00356D97" w:rsidRDefault="00DE0953" w:rsidP="00356D97">
      <w:pPr>
        <w:pStyle w:val="Tekstpodstawowy3"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356D97">
        <w:rPr>
          <w:rFonts w:asciiTheme="minorHAnsi" w:hAnsiTheme="minorHAnsi" w:cstheme="minorHAnsi"/>
          <w:sz w:val="24"/>
          <w:szCs w:val="24"/>
        </w:rPr>
        <w:t>telefon (91) 424 51 27</w:t>
      </w:r>
      <w:r w:rsidR="00356D97">
        <w:rPr>
          <w:rFonts w:asciiTheme="minorHAnsi" w:hAnsiTheme="minorHAnsi" w:cstheme="minorHAnsi"/>
          <w:sz w:val="24"/>
          <w:szCs w:val="24"/>
        </w:rPr>
        <w:t xml:space="preserve">, </w:t>
      </w:r>
      <w:r w:rsidRPr="00356D97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8" w:history="1">
        <w:r w:rsidRPr="00356D97">
          <w:rPr>
            <w:rStyle w:val="Hipercze"/>
            <w:rFonts w:asciiTheme="minorHAnsi" w:hAnsiTheme="minorHAnsi" w:cstheme="minorHAnsi"/>
            <w:sz w:val="24"/>
            <w:szCs w:val="24"/>
          </w:rPr>
          <w:t>mkowalska@um.szczecin.pl</w:t>
        </w:r>
      </w:hyperlink>
    </w:p>
    <w:p w:rsidR="00356D97" w:rsidRDefault="00356D97" w:rsidP="00356D97">
      <w:pPr>
        <w:pStyle w:val="Tekstpodstawowy3"/>
        <w:numPr>
          <w:ilvl w:val="0"/>
          <w:numId w:val="3"/>
        </w:numPr>
        <w:spacing w:line="360" w:lineRule="auto"/>
        <w:ind w:left="284" w:firstLine="0"/>
        <w:jc w:val="both"/>
        <w:rPr>
          <w:rFonts w:asciiTheme="minorHAnsi" w:hAnsiTheme="minorHAnsi" w:cstheme="minorHAnsi"/>
          <w:sz w:val="24"/>
          <w:szCs w:val="24"/>
        </w:rPr>
      </w:pPr>
      <w:r w:rsidRPr="00356D97">
        <w:rPr>
          <w:rFonts w:asciiTheme="minorHAnsi" w:hAnsiTheme="minorHAnsi" w:cstheme="minorHAnsi"/>
          <w:sz w:val="24"/>
          <w:szCs w:val="24"/>
        </w:rPr>
        <w:t>Pani Iwona Dubiel – Główny Specjalista w Biurze Dialogu Obywatelskiego</w:t>
      </w:r>
    </w:p>
    <w:p w:rsidR="00DB678D" w:rsidRDefault="00356D97" w:rsidP="00356D97">
      <w:pPr>
        <w:pStyle w:val="Tekstpodstawowy3"/>
        <w:spacing w:line="360" w:lineRule="auto"/>
        <w:ind w:left="709"/>
        <w:jc w:val="both"/>
      </w:pPr>
      <w:r w:rsidRPr="00356D97">
        <w:rPr>
          <w:rFonts w:asciiTheme="minorHAnsi" w:hAnsiTheme="minorHAnsi" w:cstheme="minorHAnsi"/>
          <w:sz w:val="24"/>
          <w:szCs w:val="24"/>
        </w:rPr>
        <w:t xml:space="preserve">telefon (91) 42 45 109, e-mail: </w:t>
      </w:r>
      <w:hyperlink r:id="rId19" w:history="1">
        <w:r w:rsidRPr="00356D97">
          <w:rPr>
            <w:rStyle w:val="Hipercze"/>
            <w:rFonts w:asciiTheme="minorHAnsi" w:hAnsiTheme="minorHAnsi" w:cstheme="minorHAnsi"/>
            <w:sz w:val="24"/>
            <w:szCs w:val="24"/>
          </w:rPr>
          <w:t>idubiel@um.szczecin.pl</w:t>
        </w:r>
      </w:hyperlink>
    </w:p>
    <w:p w:rsidR="00DB678D" w:rsidRDefault="00DB678D">
      <w:pPr>
        <w:rPr>
          <w:sz w:val="32"/>
        </w:rPr>
      </w:pPr>
      <w:r>
        <w:br w:type="page"/>
      </w:r>
    </w:p>
    <w:p w:rsidR="00356D97" w:rsidRDefault="00DB678D" w:rsidP="00DB678D">
      <w:pPr>
        <w:pStyle w:val="Tekstpodstawowy3"/>
        <w:spacing w:line="360" w:lineRule="auto"/>
        <w:ind w:left="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678D">
        <w:rPr>
          <w:rFonts w:asciiTheme="minorHAnsi" w:hAnsiTheme="minorHAnsi" w:cstheme="minorHAnsi"/>
          <w:b/>
          <w:sz w:val="24"/>
          <w:szCs w:val="24"/>
        </w:rPr>
        <w:lastRenderedPageBreak/>
        <w:t>OCHRONA DANYCH OSOBOWYCH</w:t>
      </w:r>
    </w:p>
    <w:p w:rsidR="00DB678D" w:rsidRDefault="00DB678D" w:rsidP="00DB678D">
      <w:pPr>
        <w:pStyle w:val="Tekstpodstawowy3"/>
        <w:spacing w:line="360" w:lineRule="auto"/>
        <w:ind w:left="70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B678D" w:rsidRDefault="00DB678D" w:rsidP="002D1A10">
      <w:pPr>
        <w:pStyle w:val="Tekstpodstawowy3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DB678D">
        <w:rPr>
          <w:rFonts w:asciiTheme="minorHAnsi" w:hAnsiTheme="minorHAnsi" w:cstheme="minorHAnsi"/>
          <w:sz w:val="24"/>
          <w:szCs w:val="24"/>
        </w:rPr>
        <w:t>Zgodnie z art. 12 ust. 1 i 2</w:t>
      </w:r>
      <w:r>
        <w:rPr>
          <w:rFonts w:asciiTheme="minorHAnsi" w:hAnsiTheme="minorHAnsi" w:cstheme="minorHAnsi"/>
          <w:sz w:val="24"/>
          <w:szCs w:val="24"/>
        </w:rPr>
        <w:t xml:space="preserve"> Rozporządzenia Parlamentu Europejskiego i Rady (UE) 2016/679</w:t>
      </w:r>
      <w:r>
        <w:rPr>
          <w:rFonts w:asciiTheme="minorHAnsi" w:hAnsiTheme="minorHAnsi" w:cstheme="minorHAnsi"/>
          <w:sz w:val="24"/>
          <w:szCs w:val="24"/>
        </w:rPr>
        <w:br/>
        <w:t>z dnia 27 kwietnia 2016r. w sprawie ochrony osób fizycznych w związku z przetwarzaniem danych osobowych i w sprawie swobodnego przepływu takich danych oraz uchylenia dyrektywy 95/46/WE (ogólne rozporządzenie o ochronie danych) zwanego dalej RODO, informuję że:</w:t>
      </w:r>
    </w:p>
    <w:p w:rsidR="00DB678D" w:rsidRDefault="00DB678D" w:rsidP="00DB678D">
      <w:pPr>
        <w:pStyle w:val="Tekstpodstawowy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Administratorem Pani/Pana danych osobowych jest Gmina Miasto Szczecin – Urząd Miasta Szczecin z siedzibą w Szczecinie, pl. Armii Krajowej 1, </w:t>
      </w:r>
    </w:p>
    <w:p w:rsidR="00DB678D" w:rsidRDefault="00DB678D" w:rsidP="00DB678D">
      <w:pPr>
        <w:pStyle w:val="Tekstpodstawowy3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678D">
        <w:rPr>
          <w:rFonts w:asciiTheme="minorHAnsi" w:hAnsiTheme="minorHAnsi" w:cstheme="minorHAnsi"/>
          <w:sz w:val="24"/>
          <w:szCs w:val="24"/>
        </w:rPr>
        <w:t xml:space="preserve">Inspektor ochrony danych osobowych w Gminie </w:t>
      </w:r>
      <w:r>
        <w:rPr>
          <w:rFonts w:asciiTheme="minorHAnsi" w:hAnsiTheme="minorHAnsi" w:cstheme="minorHAnsi"/>
          <w:sz w:val="24"/>
          <w:szCs w:val="24"/>
        </w:rPr>
        <w:t xml:space="preserve">Miasto Szczecin – Urząd Miasta Szczecin – dane kontaktowe: Inspektor Danych Osobowych, Urząd Miasta Szczecin, pl. Armii Krajowej 1, 70-456 Szczecin, tel. 91 424 5702, e-mail: </w:t>
      </w:r>
      <w:hyperlink r:id="rId20" w:history="1">
        <w:r w:rsidRPr="006502D9">
          <w:rPr>
            <w:rStyle w:val="Hipercze"/>
            <w:rFonts w:asciiTheme="minorHAnsi" w:hAnsiTheme="minorHAnsi" w:cstheme="minorHAnsi"/>
            <w:sz w:val="24"/>
            <w:szCs w:val="24"/>
          </w:rPr>
          <w:t>iod@um.szczecin.pl</w:t>
        </w:r>
      </w:hyperlink>
    </w:p>
    <w:p w:rsidR="00DB678D" w:rsidRDefault="00DB678D" w:rsidP="00DB678D">
      <w:pPr>
        <w:pStyle w:val="Tekstpodstawowy3"/>
        <w:spacing w:line="36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Powyższe dane kontaktowe służą wyłącznie do kontaktów w sprawach związanych bezpośrednio z przetwarzaniem danych osobowych</w:t>
      </w:r>
    </w:p>
    <w:p w:rsidR="002D1A10" w:rsidRDefault="00DB678D" w:rsidP="002D1A10">
      <w:pPr>
        <w:pStyle w:val="Tekstpodstawowy3"/>
        <w:numPr>
          <w:ilvl w:val="0"/>
          <w:numId w:val="21"/>
        </w:numPr>
        <w:spacing w:line="360" w:lineRule="auto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otwartego konkursu ofert Nr ………………………………. </w:t>
      </w:r>
      <w:r w:rsidR="002D1A10">
        <w:rPr>
          <w:rFonts w:asciiTheme="minorHAnsi" w:hAnsiTheme="minorHAnsi" w:cstheme="minorHAnsi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godnie z ustawą z dnia 24 kwietnia 2003r. o działalności pożytku publicznego i wolontariacie</w:t>
      </w:r>
      <w:r w:rsidR="002D1A10">
        <w:rPr>
          <w:rFonts w:asciiTheme="minorHAnsi" w:hAnsiTheme="minorHAnsi" w:cstheme="minorHAnsi"/>
          <w:sz w:val="24"/>
          <w:szCs w:val="24"/>
        </w:rPr>
        <w:t>.</w:t>
      </w:r>
    </w:p>
    <w:p w:rsidR="002D1A10" w:rsidRDefault="002D1A10" w:rsidP="002D1A10">
      <w:pPr>
        <w:pStyle w:val="Tekstpodstawowy3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D1A10" w:rsidRPr="002D1A10" w:rsidRDefault="002D1A10" w:rsidP="002D1A10">
      <w:pPr>
        <w:pStyle w:val="Tekstpodstawowy3"/>
        <w:spacing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informacyjna Urzędu Miasta Szczecin wynikająca z przepisów Rozporządzenia Parlamentu Europejskiego i Rady (UE) 2016/679z dnia 27 kwietnia 2016r. w sprawie ochrony osób fizycznych</w:t>
      </w:r>
      <w:r>
        <w:rPr>
          <w:rFonts w:asciiTheme="minorHAnsi" w:hAnsiTheme="minorHAnsi" w:cstheme="minorHAnsi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sectPr w:rsidR="002D1A10" w:rsidRPr="002D1A10" w:rsidSect="00210C90">
      <w:pgSz w:w="11906" w:h="16838" w:code="9"/>
      <w:pgMar w:top="720" w:right="1133" w:bottom="720" w:left="709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C65" w:rsidRDefault="00635C65" w:rsidP="00BA57AB">
      <w:r>
        <w:separator/>
      </w:r>
    </w:p>
  </w:endnote>
  <w:endnote w:type="continuationSeparator" w:id="0">
    <w:p w:rsidR="00635C65" w:rsidRDefault="00635C65" w:rsidP="00BA5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C65" w:rsidRDefault="00635C65" w:rsidP="00BA57AB">
      <w:r>
        <w:separator/>
      </w:r>
    </w:p>
  </w:footnote>
  <w:footnote w:type="continuationSeparator" w:id="0">
    <w:p w:rsidR="00635C65" w:rsidRDefault="00635C65" w:rsidP="00BA5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75F"/>
    <w:multiLevelType w:val="hybridMultilevel"/>
    <w:tmpl w:val="BE764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3AC2"/>
    <w:multiLevelType w:val="hybridMultilevel"/>
    <w:tmpl w:val="4378C7D8"/>
    <w:lvl w:ilvl="0" w:tplc="CFCA16C0">
      <w:start w:val="3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0AD834F6"/>
    <w:multiLevelType w:val="hybridMultilevel"/>
    <w:tmpl w:val="EC6EDEF4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A8A"/>
    <w:multiLevelType w:val="hybridMultilevel"/>
    <w:tmpl w:val="901E427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>
    <w:nsid w:val="16591585"/>
    <w:multiLevelType w:val="hybridMultilevel"/>
    <w:tmpl w:val="197C2B0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E0213"/>
    <w:multiLevelType w:val="hybridMultilevel"/>
    <w:tmpl w:val="92601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1107B"/>
    <w:multiLevelType w:val="multilevel"/>
    <w:tmpl w:val="2C808A20"/>
    <w:name w:val="WW8Num10223"/>
    <w:lvl w:ilvl="0">
      <w:start w:val="1"/>
      <w:numFmt w:val="upperRoman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ascii="Times New Roman" w:eastAsia="Arial Unicode MS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82"/>
        </w:tabs>
        <w:ind w:left="625" w:hanging="57"/>
      </w:pPr>
      <w:rPr>
        <w:rFonts w:hint="default"/>
        <w:b w:val="0"/>
        <w:color w:val="auto"/>
      </w:rPr>
    </w:lvl>
    <w:lvl w:ilvl="3">
      <w:start w:val="4"/>
      <w:numFmt w:val="decimal"/>
      <w:lvlText w:val="%4."/>
      <w:lvlJc w:val="left"/>
      <w:pPr>
        <w:tabs>
          <w:tab w:val="num" w:pos="510"/>
        </w:tabs>
        <w:ind w:left="567" w:hanging="510"/>
      </w:pPr>
      <w:rPr>
        <w:rFonts w:hint="default"/>
      </w:rPr>
    </w:lvl>
    <w:lvl w:ilvl="4">
      <w:start w:val="1"/>
      <w:numFmt w:val="lowerLetter"/>
      <w:lvlText w:val="%5)"/>
      <w:lvlJc w:val="right"/>
      <w:pPr>
        <w:tabs>
          <w:tab w:val="num" w:pos="737"/>
        </w:tabs>
        <w:ind w:left="851" w:hanging="284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B1F7FF0"/>
    <w:multiLevelType w:val="hybridMultilevel"/>
    <w:tmpl w:val="E558E0CA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2F4D4BA6"/>
    <w:multiLevelType w:val="hybridMultilevel"/>
    <w:tmpl w:val="ECB0C4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E406C7"/>
    <w:multiLevelType w:val="hybridMultilevel"/>
    <w:tmpl w:val="8CEE0D4A"/>
    <w:lvl w:ilvl="0" w:tplc="CBEA8B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D44BE0"/>
    <w:multiLevelType w:val="multilevel"/>
    <w:tmpl w:val="16507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6D80355"/>
    <w:multiLevelType w:val="hybridMultilevel"/>
    <w:tmpl w:val="AE1CD4F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27903"/>
    <w:multiLevelType w:val="hybridMultilevel"/>
    <w:tmpl w:val="AF84005A"/>
    <w:lvl w:ilvl="0" w:tplc="71BA645A">
      <w:start w:val="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B2228"/>
    <w:multiLevelType w:val="hybridMultilevel"/>
    <w:tmpl w:val="2FDC6366"/>
    <w:lvl w:ilvl="0" w:tplc="975E5FBC">
      <w:start w:val="1"/>
      <w:numFmt w:val="decimal"/>
      <w:lvlText w:val="%1."/>
      <w:lvlJc w:val="left"/>
      <w:pPr>
        <w:ind w:left="720" w:hanging="360"/>
      </w:pPr>
      <w:rPr>
        <w:rFonts w:hint="default"/>
        <w:outline w:val="0"/>
        <w:emboss w:val="0"/>
        <w:imprint w:val="0"/>
        <w:sz w:val="22"/>
        <w:u w:color="FFFF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57FF0"/>
    <w:multiLevelType w:val="hybridMultilevel"/>
    <w:tmpl w:val="64D851DC"/>
    <w:lvl w:ilvl="0" w:tplc="C6428C4A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B252BE5"/>
    <w:multiLevelType w:val="hybridMultilevel"/>
    <w:tmpl w:val="2230DFCA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7">
    <w:nsid w:val="6B4D243C"/>
    <w:multiLevelType w:val="hybridMultilevel"/>
    <w:tmpl w:val="4CA6051C"/>
    <w:lvl w:ilvl="0" w:tplc="0415000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8">
    <w:nsid w:val="6BF72651"/>
    <w:multiLevelType w:val="hybridMultilevel"/>
    <w:tmpl w:val="4C48D066"/>
    <w:name w:val="WW8Num10222"/>
    <w:lvl w:ilvl="0" w:tplc="6890D23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94615"/>
    <w:multiLevelType w:val="hybridMultilevel"/>
    <w:tmpl w:val="BC966C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81937F2"/>
    <w:multiLevelType w:val="hybridMultilevel"/>
    <w:tmpl w:val="15EAF5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9D1C0D"/>
    <w:multiLevelType w:val="hybridMultilevel"/>
    <w:tmpl w:val="D8D278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C202CA5"/>
    <w:multiLevelType w:val="hybridMultilevel"/>
    <w:tmpl w:val="DAF696DA"/>
    <w:lvl w:ilvl="0" w:tplc="0415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4"/>
  </w:num>
  <w:num w:numId="5">
    <w:abstractNumId w:val="22"/>
  </w:num>
  <w:num w:numId="6">
    <w:abstractNumId w:val="1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6"/>
  </w:num>
  <w:num w:numId="12">
    <w:abstractNumId w:val="17"/>
  </w:num>
  <w:num w:numId="13">
    <w:abstractNumId w:val="8"/>
  </w:num>
  <w:num w:numId="14">
    <w:abstractNumId w:val="15"/>
  </w:num>
  <w:num w:numId="15">
    <w:abstractNumId w:val="13"/>
  </w:num>
  <w:num w:numId="16">
    <w:abstractNumId w:val="19"/>
  </w:num>
  <w:num w:numId="17">
    <w:abstractNumId w:val="21"/>
  </w:num>
  <w:num w:numId="18">
    <w:abstractNumId w:val="2"/>
  </w:num>
  <w:num w:numId="19">
    <w:abstractNumId w:val="7"/>
  </w:num>
  <w:num w:numId="20">
    <w:abstractNumId w:val="3"/>
  </w:num>
  <w:num w:numId="21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2DF"/>
    <w:rsid w:val="0000146F"/>
    <w:rsid w:val="000017EA"/>
    <w:rsid w:val="00012BD3"/>
    <w:rsid w:val="00015B52"/>
    <w:rsid w:val="000166A8"/>
    <w:rsid w:val="0002324E"/>
    <w:rsid w:val="00024997"/>
    <w:rsid w:val="000306B8"/>
    <w:rsid w:val="00030713"/>
    <w:rsid w:val="00033D54"/>
    <w:rsid w:val="000340CD"/>
    <w:rsid w:val="0003445D"/>
    <w:rsid w:val="00034A4C"/>
    <w:rsid w:val="0004172E"/>
    <w:rsid w:val="000436D2"/>
    <w:rsid w:val="00047EB6"/>
    <w:rsid w:val="0005041F"/>
    <w:rsid w:val="00053CBB"/>
    <w:rsid w:val="00053EB7"/>
    <w:rsid w:val="00054677"/>
    <w:rsid w:val="00057940"/>
    <w:rsid w:val="00057CB7"/>
    <w:rsid w:val="000611D0"/>
    <w:rsid w:val="0006219A"/>
    <w:rsid w:val="000642B7"/>
    <w:rsid w:val="00064E68"/>
    <w:rsid w:val="00073AE8"/>
    <w:rsid w:val="00085070"/>
    <w:rsid w:val="00086111"/>
    <w:rsid w:val="0008774D"/>
    <w:rsid w:val="00091E07"/>
    <w:rsid w:val="00092A54"/>
    <w:rsid w:val="00094A97"/>
    <w:rsid w:val="00094D65"/>
    <w:rsid w:val="000952C8"/>
    <w:rsid w:val="00097B5E"/>
    <w:rsid w:val="000A04BA"/>
    <w:rsid w:val="000A05C1"/>
    <w:rsid w:val="000A0A92"/>
    <w:rsid w:val="000A3823"/>
    <w:rsid w:val="000A5094"/>
    <w:rsid w:val="000A7094"/>
    <w:rsid w:val="000A7C22"/>
    <w:rsid w:val="000B0755"/>
    <w:rsid w:val="000B14B9"/>
    <w:rsid w:val="000B178B"/>
    <w:rsid w:val="000B1859"/>
    <w:rsid w:val="000B6AE2"/>
    <w:rsid w:val="000C2E88"/>
    <w:rsid w:val="000C3EAF"/>
    <w:rsid w:val="000C4009"/>
    <w:rsid w:val="000C57F2"/>
    <w:rsid w:val="000C7A7F"/>
    <w:rsid w:val="000D1359"/>
    <w:rsid w:val="000D1EF9"/>
    <w:rsid w:val="000D5061"/>
    <w:rsid w:val="000D53FC"/>
    <w:rsid w:val="000E14A7"/>
    <w:rsid w:val="000E3288"/>
    <w:rsid w:val="000E5CD1"/>
    <w:rsid w:val="000E6B88"/>
    <w:rsid w:val="000F1B29"/>
    <w:rsid w:val="000F1F73"/>
    <w:rsid w:val="000F2D51"/>
    <w:rsid w:val="000F4273"/>
    <w:rsid w:val="000F537D"/>
    <w:rsid w:val="00106298"/>
    <w:rsid w:val="001064CA"/>
    <w:rsid w:val="0011020E"/>
    <w:rsid w:val="00113318"/>
    <w:rsid w:val="00116217"/>
    <w:rsid w:val="00117D5F"/>
    <w:rsid w:val="00121E27"/>
    <w:rsid w:val="0012369F"/>
    <w:rsid w:val="0012544F"/>
    <w:rsid w:val="00126060"/>
    <w:rsid w:val="001263DD"/>
    <w:rsid w:val="00131BE9"/>
    <w:rsid w:val="00135DFC"/>
    <w:rsid w:val="0013727A"/>
    <w:rsid w:val="00137481"/>
    <w:rsid w:val="00137BED"/>
    <w:rsid w:val="00141007"/>
    <w:rsid w:val="00144585"/>
    <w:rsid w:val="001453FD"/>
    <w:rsid w:val="00151DAF"/>
    <w:rsid w:val="00152186"/>
    <w:rsid w:val="00152EAC"/>
    <w:rsid w:val="00155401"/>
    <w:rsid w:val="00161295"/>
    <w:rsid w:val="0016475F"/>
    <w:rsid w:val="00167166"/>
    <w:rsid w:val="001716EE"/>
    <w:rsid w:val="001717DD"/>
    <w:rsid w:val="001733FA"/>
    <w:rsid w:val="001740D9"/>
    <w:rsid w:val="001760F5"/>
    <w:rsid w:val="00176A9C"/>
    <w:rsid w:val="00177DD1"/>
    <w:rsid w:val="00181B12"/>
    <w:rsid w:val="0018332B"/>
    <w:rsid w:val="00183D1F"/>
    <w:rsid w:val="0018430C"/>
    <w:rsid w:val="001870F2"/>
    <w:rsid w:val="00187AC4"/>
    <w:rsid w:val="00187EF3"/>
    <w:rsid w:val="001914B9"/>
    <w:rsid w:val="0019366B"/>
    <w:rsid w:val="00196370"/>
    <w:rsid w:val="00197D4D"/>
    <w:rsid w:val="001A1991"/>
    <w:rsid w:val="001A5AED"/>
    <w:rsid w:val="001A78E5"/>
    <w:rsid w:val="001B0229"/>
    <w:rsid w:val="001B2C24"/>
    <w:rsid w:val="001B53DE"/>
    <w:rsid w:val="001B5D35"/>
    <w:rsid w:val="001B74A9"/>
    <w:rsid w:val="001C18E9"/>
    <w:rsid w:val="001C2404"/>
    <w:rsid w:val="001C67D5"/>
    <w:rsid w:val="001D09C0"/>
    <w:rsid w:val="001D238B"/>
    <w:rsid w:val="001D4FE6"/>
    <w:rsid w:val="001F2E5A"/>
    <w:rsid w:val="001F4DB6"/>
    <w:rsid w:val="001F5CE4"/>
    <w:rsid w:val="001F7538"/>
    <w:rsid w:val="001F76E8"/>
    <w:rsid w:val="00200C83"/>
    <w:rsid w:val="0020252F"/>
    <w:rsid w:val="00203801"/>
    <w:rsid w:val="002048B3"/>
    <w:rsid w:val="00210C90"/>
    <w:rsid w:val="00213A00"/>
    <w:rsid w:val="002143A9"/>
    <w:rsid w:val="002150AD"/>
    <w:rsid w:val="002203C5"/>
    <w:rsid w:val="00222D5A"/>
    <w:rsid w:val="00223508"/>
    <w:rsid w:val="00223F47"/>
    <w:rsid w:val="00226FB5"/>
    <w:rsid w:val="0023099E"/>
    <w:rsid w:val="002310C3"/>
    <w:rsid w:val="002318EA"/>
    <w:rsid w:val="00237C92"/>
    <w:rsid w:val="00237F90"/>
    <w:rsid w:val="00245758"/>
    <w:rsid w:val="00246CDA"/>
    <w:rsid w:val="002508B9"/>
    <w:rsid w:val="002519D6"/>
    <w:rsid w:val="002522BA"/>
    <w:rsid w:val="0025293E"/>
    <w:rsid w:val="00252D17"/>
    <w:rsid w:val="00253B65"/>
    <w:rsid w:val="00255659"/>
    <w:rsid w:val="0025578C"/>
    <w:rsid w:val="0025615D"/>
    <w:rsid w:val="0026201F"/>
    <w:rsid w:val="002622A4"/>
    <w:rsid w:val="00262491"/>
    <w:rsid w:val="00262736"/>
    <w:rsid w:val="0026366E"/>
    <w:rsid w:val="00264664"/>
    <w:rsid w:val="0026730D"/>
    <w:rsid w:val="00271651"/>
    <w:rsid w:val="0027264D"/>
    <w:rsid w:val="00272D15"/>
    <w:rsid w:val="00275789"/>
    <w:rsid w:val="00275AD5"/>
    <w:rsid w:val="00280A0E"/>
    <w:rsid w:val="00285C56"/>
    <w:rsid w:val="00285EEC"/>
    <w:rsid w:val="00286444"/>
    <w:rsid w:val="00290C8A"/>
    <w:rsid w:val="00293F55"/>
    <w:rsid w:val="0029417A"/>
    <w:rsid w:val="00296B7F"/>
    <w:rsid w:val="00297D02"/>
    <w:rsid w:val="002A05C4"/>
    <w:rsid w:val="002A0CAC"/>
    <w:rsid w:val="002A62E6"/>
    <w:rsid w:val="002A7FDC"/>
    <w:rsid w:val="002B0D27"/>
    <w:rsid w:val="002B3E5F"/>
    <w:rsid w:val="002B5965"/>
    <w:rsid w:val="002B6809"/>
    <w:rsid w:val="002C0E47"/>
    <w:rsid w:val="002D02D3"/>
    <w:rsid w:val="002D1A10"/>
    <w:rsid w:val="002D1B2B"/>
    <w:rsid w:val="002D260E"/>
    <w:rsid w:val="002D2899"/>
    <w:rsid w:val="002D44CB"/>
    <w:rsid w:val="002D5164"/>
    <w:rsid w:val="002D66E9"/>
    <w:rsid w:val="002E12EC"/>
    <w:rsid w:val="002E2F09"/>
    <w:rsid w:val="002E47FC"/>
    <w:rsid w:val="002E4A66"/>
    <w:rsid w:val="002E4B7E"/>
    <w:rsid w:val="002F3500"/>
    <w:rsid w:val="002F6314"/>
    <w:rsid w:val="002F6BC2"/>
    <w:rsid w:val="003004EF"/>
    <w:rsid w:val="00300E76"/>
    <w:rsid w:val="00301BDA"/>
    <w:rsid w:val="00305BEC"/>
    <w:rsid w:val="003071EB"/>
    <w:rsid w:val="00307F04"/>
    <w:rsid w:val="003115D1"/>
    <w:rsid w:val="00311C4D"/>
    <w:rsid w:val="00313931"/>
    <w:rsid w:val="00322FF6"/>
    <w:rsid w:val="0032320E"/>
    <w:rsid w:val="003240FD"/>
    <w:rsid w:val="003274F6"/>
    <w:rsid w:val="00327CEC"/>
    <w:rsid w:val="00330C02"/>
    <w:rsid w:val="0033330F"/>
    <w:rsid w:val="00336520"/>
    <w:rsid w:val="00341EB5"/>
    <w:rsid w:val="0034457D"/>
    <w:rsid w:val="00344A99"/>
    <w:rsid w:val="00350BA8"/>
    <w:rsid w:val="003512DF"/>
    <w:rsid w:val="00355126"/>
    <w:rsid w:val="00356D97"/>
    <w:rsid w:val="00360EBD"/>
    <w:rsid w:val="003619D8"/>
    <w:rsid w:val="00367370"/>
    <w:rsid w:val="003747A7"/>
    <w:rsid w:val="0037672A"/>
    <w:rsid w:val="00382028"/>
    <w:rsid w:val="00383D21"/>
    <w:rsid w:val="00390D0F"/>
    <w:rsid w:val="00394726"/>
    <w:rsid w:val="0039483C"/>
    <w:rsid w:val="00397586"/>
    <w:rsid w:val="003A2184"/>
    <w:rsid w:val="003A5729"/>
    <w:rsid w:val="003A7426"/>
    <w:rsid w:val="003B0705"/>
    <w:rsid w:val="003B0FEE"/>
    <w:rsid w:val="003B2659"/>
    <w:rsid w:val="003B42C0"/>
    <w:rsid w:val="003B746F"/>
    <w:rsid w:val="003B7F23"/>
    <w:rsid w:val="003C2DA3"/>
    <w:rsid w:val="003C711F"/>
    <w:rsid w:val="003C7967"/>
    <w:rsid w:val="003C7A0C"/>
    <w:rsid w:val="003D207F"/>
    <w:rsid w:val="003D3533"/>
    <w:rsid w:val="003D7E8F"/>
    <w:rsid w:val="003E1E60"/>
    <w:rsid w:val="003E3B1E"/>
    <w:rsid w:val="003E66A9"/>
    <w:rsid w:val="003E683E"/>
    <w:rsid w:val="003F73C4"/>
    <w:rsid w:val="003F79BB"/>
    <w:rsid w:val="00404DBD"/>
    <w:rsid w:val="00406D17"/>
    <w:rsid w:val="00406E91"/>
    <w:rsid w:val="004100E6"/>
    <w:rsid w:val="0041085A"/>
    <w:rsid w:val="00412C55"/>
    <w:rsid w:val="004131F7"/>
    <w:rsid w:val="0041331A"/>
    <w:rsid w:val="00413B5B"/>
    <w:rsid w:val="004170B1"/>
    <w:rsid w:val="0042720C"/>
    <w:rsid w:val="004308DE"/>
    <w:rsid w:val="00430EC1"/>
    <w:rsid w:val="00431ADC"/>
    <w:rsid w:val="00433BC5"/>
    <w:rsid w:val="00434D38"/>
    <w:rsid w:val="004418EB"/>
    <w:rsid w:val="004434DB"/>
    <w:rsid w:val="00443C6D"/>
    <w:rsid w:val="00443CC4"/>
    <w:rsid w:val="00444443"/>
    <w:rsid w:val="00444ACF"/>
    <w:rsid w:val="00445CF7"/>
    <w:rsid w:val="00447EA4"/>
    <w:rsid w:val="004518A9"/>
    <w:rsid w:val="00452A0F"/>
    <w:rsid w:val="00454385"/>
    <w:rsid w:val="00454BE6"/>
    <w:rsid w:val="00455541"/>
    <w:rsid w:val="00455560"/>
    <w:rsid w:val="00460AB7"/>
    <w:rsid w:val="00462F4C"/>
    <w:rsid w:val="004634AF"/>
    <w:rsid w:val="00464C69"/>
    <w:rsid w:val="0046548D"/>
    <w:rsid w:val="00467339"/>
    <w:rsid w:val="00471376"/>
    <w:rsid w:val="00475E49"/>
    <w:rsid w:val="00475EE7"/>
    <w:rsid w:val="00476178"/>
    <w:rsid w:val="00477F1A"/>
    <w:rsid w:val="004819D5"/>
    <w:rsid w:val="00482F92"/>
    <w:rsid w:val="004833BA"/>
    <w:rsid w:val="00483FF6"/>
    <w:rsid w:val="004842E8"/>
    <w:rsid w:val="00490677"/>
    <w:rsid w:val="004910B5"/>
    <w:rsid w:val="00495016"/>
    <w:rsid w:val="0049570C"/>
    <w:rsid w:val="00495B6F"/>
    <w:rsid w:val="00496740"/>
    <w:rsid w:val="004A081B"/>
    <w:rsid w:val="004A18D4"/>
    <w:rsid w:val="004A1E32"/>
    <w:rsid w:val="004A260C"/>
    <w:rsid w:val="004A29E3"/>
    <w:rsid w:val="004A56EE"/>
    <w:rsid w:val="004B2CB1"/>
    <w:rsid w:val="004B497F"/>
    <w:rsid w:val="004C0893"/>
    <w:rsid w:val="004C1E76"/>
    <w:rsid w:val="004C29CA"/>
    <w:rsid w:val="004C2ECE"/>
    <w:rsid w:val="004C37B1"/>
    <w:rsid w:val="004C44FE"/>
    <w:rsid w:val="004C76F4"/>
    <w:rsid w:val="004D0983"/>
    <w:rsid w:val="004D33CA"/>
    <w:rsid w:val="004D717A"/>
    <w:rsid w:val="004D71E9"/>
    <w:rsid w:val="004E1BB8"/>
    <w:rsid w:val="004E313F"/>
    <w:rsid w:val="004E7B04"/>
    <w:rsid w:val="004F2CFF"/>
    <w:rsid w:val="004F35EF"/>
    <w:rsid w:val="004F3749"/>
    <w:rsid w:val="00500505"/>
    <w:rsid w:val="0050219B"/>
    <w:rsid w:val="00505238"/>
    <w:rsid w:val="00506528"/>
    <w:rsid w:val="005069AE"/>
    <w:rsid w:val="00507F61"/>
    <w:rsid w:val="00510959"/>
    <w:rsid w:val="00511677"/>
    <w:rsid w:val="00511A0E"/>
    <w:rsid w:val="0051308B"/>
    <w:rsid w:val="00515A33"/>
    <w:rsid w:val="00515ACE"/>
    <w:rsid w:val="00520133"/>
    <w:rsid w:val="005241C2"/>
    <w:rsid w:val="00525528"/>
    <w:rsid w:val="00526346"/>
    <w:rsid w:val="00526E96"/>
    <w:rsid w:val="00530B93"/>
    <w:rsid w:val="005335D2"/>
    <w:rsid w:val="00534D50"/>
    <w:rsid w:val="00536E1F"/>
    <w:rsid w:val="00541274"/>
    <w:rsid w:val="00541FF7"/>
    <w:rsid w:val="00542434"/>
    <w:rsid w:val="0054262F"/>
    <w:rsid w:val="00543023"/>
    <w:rsid w:val="005442A8"/>
    <w:rsid w:val="00544A23"/>
    <w:rsid w:val="005455F2"/>
    <w:rsid w:val="00545E32"/>
    <w:rsid w:val="0055128A"/>
    <w:rsid w:val="00556228"/>
    <w:rsid w:val="00556640"/>
    <w:rsid w:val="00556CEE"/>
    <w:rsid w:val="00556CF4"/>
    <w:rsid w:val="00556E95"/>
    <w:rsid w:val="005572E4"/>
    <w:rsid w:val="00567F74"/>
    <w:rsid w:val="00570583"/>
    <w:rsid w:val="0057123F"/>
    <w:rsid w:val="00572C0C"/>
    <w:rsid w:val="00572C2F"/>
    <w:rsid w:val="00572DD5"/>
    <w:rsid w:val="00572FCC"/>
    <w:rsid w:val="0057477F"/>
    <w:rsid w:val="00575C86"/>
    <w:rsid w:val="00580271"/>
    <w:rsid w:val="00580CE2"/>
    <w:rsid w:val="00584CEB"/>
    <w:rsid w:val="00586DFB"/>
    <w:rsid w:val="005903B8"/>
    <w:rsid w:val="00596BC2"/>
    <w:rsid w:val="005A228B"/>
    <w:rsid w:val="005A27AB"/>
    <w:rsid w:val="005A4975"/>
    <w:rsid w:val="005A4EE9"/>
    <w:rsid w:val="005A5DB9"/>
    <w:rsid w:val="005B1312"/>
    <w:rsid w:val="005B15D0"/>
    <w:rsid w:val="005B339C"/>
    <w:rsid w:val="005B340C"/>
    <w:rsid w:val="005B5C21"/>
    <w:rsid w:val="005B6DA1"/>
    <w:rsid w:val="005C4639"/>
    <w:rsid w:val="005C4EE6"/>
    <w:rsid w:val="005C5270"/>
    <w:rsid w:val="005C5637"/>
    <w:rsid w:val="005C5C15"/>
    <w:rsid w:val="005C66C0"/>
    <w:rsid w:val="005C68DF"/>
    <w:rsid w:val="005C749E"/>
    <w:rsid w:val="005D0BB3"/>
    <w:rsid w:val="005D4408"/>
    <w:rsid w:val="005D7D9B"/>
    <w:rsid w:val="005E15B9"/>
    <w:rsid w:val="005E2690"/>
    <w:rsid w:val="005E3B13"/>
    <w:rsid w:val="005E5909"/>
    <w:rsid w:val="005E5F6C"/>
    <w:rsid w:val="005E62AA"/>
    <w:rsid w:val="005F2B9D"/>
    <w:rsid w:val="005F4287"/>
    <w:rsid w:val="005F53DA"/>
    <w:rsid w:val="00600932"/>
    <w:rsid w:val="00601C6B"/>
    <w:rsid w:val="00602137"/>
    <w:rsid w:val="00603C84"/>
    <w:rsid w:val="006123DC"/>
    <w:rsid w:val="0061519D"/>
    <w:rsid w:val="006157AA"/>
    <w:rsid w:val="0062166F"/>
    <w:rsid w:val="00622A4D"/>
    <w:rsid w:val="00625EE5"/>
    <w:rsid w:val="006267D3"/>
    <w:rsid w:val="00632B29"/>
    <w:rsid w:val="00635C65"/>
    <w:rsid w:val="00640799"/>
    <w:rsid w:val="006447E2"/>
    <w:rsid w:val="00645605"/>
    <w:rsid w:val="0064651F"/>
    <w:rsid w:val="00653375"/>
    <w:rsid w:val="00655B92"/>
    <w:rsid w:val="006561F7"/>
    <w:rsid w:val="00661943"/>
    <w:rsid w:val="0066298D"/>
    <w:rsid w:val="00667739"/>
    <w:rsid w:val="00670673"/>
    <w:rsid w:val="00674305"/>
    <w:rsid w:val="00674C0A"/>
    <w:rsid w:val="00676429"/>
    <w:rsid w:val="006764D3"/>
    <w:rsid w:val="00677AFA"/>
    <w:rsid w:val="00677C4C"/>
    <w:rsid w:val="0068295D"/>
    <w:rsid w:val="0068564D"/>
    <w:rsid w:val="00685AE9"/>
    <w:rsid w:val="00686887"/>
    <w:rsid w:val="00686A5C"/>
    <w:rsid w:val="006932DF"/>
    <w:rsid w:val="006936FF"/>
    <w:rsid w:val="00695B3D"/>
    <w:rsid w:val="006A076B"/>
    <w:rsid w:val="006A2510"/>
    <w:rsid w:val="006A3867"/>
    <w:rsid w:val="006A7BE7"/>
    <w:rsid w:val="006B012D"/>
    <w:rsid w:val="006B3F8C"/>
    <w:rsid w:val="006B67CD"/>
    <w:rsid w:val="006B7475"/>
    <w:rsid w:val="006B7DC2"/>
    <w:rsid w:val="006C0CDD"/>
    <w:rsid w:val="006C1739"/>
    <w:rsid w:val="006C20DC"/>
    <w:rsid w:val="006C3B2B"/>
    <w:rsid w:val="006C58C3"/>
    <w:rsid w:val="006D1E21"/>
    <w:rsid w:val="006D2856"/>
    <w:rsid w:val="006D3DC5"/>
    <w:rsid w:val="006D4EBE"/>
    <w:rsid w:val="006D6275"/>
    <w:rsid w:val="006D66D5"/>
    <w:rsid w:val="006D6EB8"/>
    <w:rsid w:val="006D7899"/>
    <w:rsid w:val="006D7E5B"/>
    <w:rsid w:val="006D7F7B"/>
    <w:rsid w:val="006E1868"/>
    <w:rsid w:val="006F0A48"/>
    <w:rsid w:val="006F0ECD"/>
    <w:rsid w:val="006F49FD"/>
    <w:rsid w:val="006F5479"/>
    <w:rsid w:val="006F638F"/>
    <w:rsid w:val="006F6770"/>
    <w:rsid w:val="006F7F5C"/>
    <w:rsid w:val="007008DE"/>
    <w:rsid w:val="00704570"/>
    <w:rsid w:val="00704C9D"/>
    <w:rsid w:val="007058A0"/>
    <w:rsid w:val="007100B0"/>
    <w:rsid w:val="00711F52"/>
    <w:rsid w:val="00714442"/>
    <w:rsid w:val="007144D6"/>
    <w:rsid w:val="0071627C"/>
    <w:rsid w:val="007168DC"/>
    <w:rsid w:val="0072018E"/>
    <w:rsid w:val="00721DA5"/>
    <w:rsid w:val="00722734"/>
    <w:rsid w:val="007241F2"/>
    <w:rsid w:val="00737E40"/>
    <w:rsid w:val="0074100C"/>
    <w:rsid w:val="00746EDE"/>
    <w:rsid w:val="00746FCA"/>
    <w:rsid w:val="00751535"/>
    <w:rsid w:val="00751847"/>
    <w:rsid w:val="007533FE"/>
    <w:rsid w:val="00761D01"/>
    <w:rsid w:val="0076442E"/>
    <w:rsid w:val="00764C58"/>
    <w:rsid w:val="00765418"/>
    <w:rsid w:val="0077064F"/>
    <w:rsid w:val="00774B22"/>
    <w:rsid w:val="007751EF"/>
    <w:rsid w:val="00780F89"/>
    <w:rsid w:val="0078106D"/>
    <w:rsid w:val="00782B33"/>
    <w:rsid w:val="007859B6"/>
    <w:rsid w:val="00790BC3"/>
    <w:rsid w:val="00791279"/>
    <w:rsid w:val="00791445"/>
    <w:rsid w:val="00792022"/>
    <w:rsid w:val="00792E01"/>
    <w:rsid w:val="00794590"/>
    <w:rsid w:val="00794BC0"/>
    <w:rsid w:val="007A0BCD"/>
    <w:rsid w:val="007A1117"/>
    <w:rsid w:val="007A23B0"/>
    <w:rsid w:val="007A595F"/>
    <w:rsid w:val="007A62C9"/>
    <w:rsid w:val="007B0006"/>
    <w:rsid w:val="007B3020"/>
    <w:rsid w:val="007B478A"/>
    <w:rsid w:val="007B5171"/>
    <w:rsid w:val="007B6A61"/>
    <w:rsid w:val="007C0D6C"/>
    <w:rsid w:val="007C4D23"/>
    <w:rsid w:val="007C54BF"/>
    <w:rsid w:val="007C79AD"/>
    <w:rsid w:val="007D1807"/>
    <w:rsid w:val="007D43EC"/>
    <w:rsid w:val="007D4DA7"/>
    <w:rsid w:val="007D5D9D"/>
    <w:rsid w:val="007D7080"/>
    <w:rsid w:val="007D7548"/>
    <w:rsid w:val="007E0504"/>
    <w:rsid w:val="007E16D3"/>
    <w:rsid w:val="007E1E45"/>
    <w:rsid w:val="007F322C"/>
    <w:rsid w:val="007F4250"/>
    <w:rsid w:val="007F472F"/>
    <w:rsid w:val="007F5584"/>
    <w:rsid w:val="007F794C"/>
    <w:rsid w:val="007F7A8D"/>
    <w:rsid w:val="00800308"/>
    <w:rsid w:val="00810157"/>
    <w:rsid w:val="00810F64"/>
    <w:rsid w:val="0081147C"/>
    <w:rsid w:val="008117FC"/>
    <w:rsid w:val="00811FCD"/>
    <w:rsid w:val="0081497C"/>
    <w:rsid w:val="008150CD"/>
    <w:rsid w:val="00815B05"/>
    <w:rsid w:val="00816ACC"/>
    <w:rsid w:val="00820124"/>
    <w:rsid w:val="0082243D"/>
    <w:rsid w:val="00822520"/>
    <w:rsid w:val="00823B12"/>
    <w:rsid w:val="008252F2"/>
    <w:rsid w:val="008268A9"/>
    <w:rsid w:val="0083332E"/>
    <w:rsid w:val="00835B4A"/>
    <w:rsid w:val="008360E8"/>
    <w:rsid w:val="00836B80"/>
    <w:rsid w:val="00841B1D"/>
    <w:rsid w:val="00843E28"/>
    <w:rsid w:val="0084463B"/>
    <w:rsid w:val="0085117D"/>
    <w:rsid w:val="00852947"/>
    <w:rsid w:val="00854D03"/>
    <w:rsid w:val="00854EF4"/>
    <w:rsid w:val="00855C54"/>
    <w:rsid w:val="00855D4A"/>
    <w:rsid w:val="00857066"/>
    <w:rsid w:val="00863ED8"/>
    <w:rsid w:val="00864671"/>
    <w:rsid w:val="008650D5"/>
    <w:rsid w:val="00866964"/>
    <w:rsid w:val="00875779"/>
    <w:rsid w:val="00880D2B"/>
    <w:rsid w:val="00880E5C"/>
    <w:rsid w:val="00881EC5"/>
    <w:rsid w:val="008825C1"/>
    <w:rsid w:val="00890339"/>
    <w:rsid w:val="00893B1D"/>
    <w:rsid w:val="008A15F9"/>
    <w:rsid w:val="008A3D55"/>
    <w:rsid w:val="008A58EB"/>
    <w:rsid w:val="008A7899"/>
    <w:rsid w:val="008B06FA"/>
    <w:rsid w:val="008B2725"/>
    <w:rsid w:val="008B4D3A"/>
    <w:rsid w:val="008B501F"/>
    <w:rsid w:val="008B7B69"/>
    <w:rsid w:val="008C3391"/>
    <w:rsid w:val="008C7154"/>
    <w:rsid w:val="008D58D0"/>
    <w:rsid w:val="008D5DF0"/>
    <w:rsid w:val="008E3141"/>
    <w:rsid w:val="008E3485"/>
    <w:rsid w:val="008E735A"/>
    <w:rsid w:val="008F2B8D"/>
    <w:rsid w:val="008F591E"/>
    <w:rsid w:val="008F681B"/>
    <w:rsid w:val="008F7111"/>
    <w:rsid w:val="00900246"/>
    <w:rsid w:val="00906BBB"/>
    <w:rsid w:val="00911D0E"/>
    <w:rsid w:val="00913332"/>
    <w:rsid w:val="00913C0E"/>
    <w:rsid w:val="00920870"/>
    <w:rsid w:val="00920D16"/>
    <w:rsid w:val="00922192"/>
    <w:rsid w:val="0092453D"/>
    <w:rsid w:val="00925BD0"/>
    <w:rsid w:val="009275A3"/>
    <w:rsid w:val="0093110F"/>
    <w:rsid w:val="0093321F"/>
    <w:rsid w:val="009336D7"/>
    <w:rsid w:val="009370F5"/>
    <w:rsid w:val="00937562"/>
    <w:rsid w:val="00940A87"/>
    <w:rsid w:val="00942840"/>
    <w:rsid w:val="00942E47"/>
    <w:rsid w:val="00947683"/>
    <w:rsid w:val="0095056B"/>
    <w:rsid w:val="00952FEB"/>
    <w:rsid w:val="0095348A"/>
    <w:rsid w:val="0095354B"/>
    <w:rsid w:val="00955C03"/>
    <w:rsid w:val="00964F86"/>
    <w:rsid w:val="00965C71"/>
    <w:rsid w:val="00970DC0"/>
    <w:rsid w:val="009716CB"/>
    <w:rsid w:val="00972FFC"/>
    <w:rsid w:val="009735D7"/>
    <w:rsid w:val="009765AE"/>
    <w:rsid w:val="009812D2"/>
    <w:rsid w:val="00983CAA"/>
    <w:rsid w:val="00984AC0"/>
    <w:rsid w:val="00992CB0"/>
    <w:rsid w:val="009935EA"/>
    <w:rsid w:val="00995D97"/>
    <w:rsid w:val="00997782"/>
    <w:rsid w:val="009977DB"/>
    <w:rsid w:val="00997B0F"/>
    <w:rsid w:val="009A0F48"/>
    <w:rsid w:val="009A3BF3"/>
    <w:rsid w:val="009A46FF"/>
    <w:rsid w:val="009A4842"/>
    <w:rsid w:val="009B021A"/>
    <w:rsid w:val="009B6D1D"/>
    <w:rsid w:val="009C4B97"/>
    <w:rsid w:val="009C5EAD"/>
    <w:rsid w:val="009C6F40"/>
    <w:rsid w:val="009C6FD2"/>
    <w:rsid w:val="009D0EAD"/>
    <w:rsid w:val="009D16BB"/>
    <w:rsid w:val="009D411C"/>
    <w:rsid w:val="009D6238"/>
    <w:rsid w:val="009E289E"/>
    <w:rsid w:val="009E5F66"/>
    <w:rsid w:val="009F0CBA"/>
    <w:rsid w:val="009F1689"/>
    <w:rsid w:val="00A00D7C"/>
    <w:rsid w:val="00A03364"/>
    <w:rsid w:val="00A10828"/>
    <w:rsid w:val="00A139EA"/>
    <w:rsid w:val="00A15158"/>
    <w:rsid w:val="00A16026"/>
    <w:rsid w:val="00A20AAD"/>
    <w:rsid w:val="00A27E7D"/>
    <w:rsid w:val="00A312DF"/>
    <w:rsid w:val="00A3286A"/>
    <w:rsid w:val="00A3334E"/>
    <w:rsid w:val="00A34182"/>
    <w:rsid w:val="00A356D2"/>
    <w:rsid w:val="00A36D1F"/>
    <w:rsid w:val="00A40D66"/>
    <w:rsid w:val="00A41663"/>
    <w:rsid w:val="00A46412"/>
    <w:rsid w:val="00A469CA"/>
    <w:rsid w:val="00A50AA2"/>
    <w:rsid w:val="00A54D0A"/>
    <w:rsid w:val="00A553AF"/>
    <w:rsid w:val="00A557FD"/>
    <w:rsid w:val="00A55935"/>
    <w:rsid w:val="00A55CCD"/>
    <w:rsid w:val="00A564FA"/>
    <w:rsid w:val="00A56AE9"/>
    <w:rsid w:val="00A603F2"/>
    <w:rsid w:val="00A60B0E"/>
    <w:rsid w:val="00A61470"/>
    <w:rsid w:val="00A61648"/>
    <w:rsid w:val="00A616A9"/>
    <w:rsid w:val="00A618F9"/>
    <w:rsid w:val="00A61ACB"/>
    <w:rsid w:val="00A625BF"/>
    <w:rsid w:val="00A62A98"/>
    <w:rsid w:val="00A70E72"/>
    <w:rsid w:val="00A75FAE"/>
    <w:rsid w:val="00A7691F"/>
    <w:rsid w:val="00A779D6"/>
    <w:rsid w:val="00A81587"/>
    <w:rsid w:val="00A85880"/>
    <w:rsid w:val="00A907DA"/>
    <w:rsid w:val="00A90D0D"/>
    <w:rsid w:val="00A9325C"/>
    <w:rsid w:val="00AA0223"/>
    <w:rsid w:val="00AA1F23"/>
    <w:rsid w:val="00AA40FC"/>
    <w:rsid w:val="00AA555F"/>
    <w:rsid w:val="00AA5722"/>
    <w:rsid w:val="00AA61D4"/>
    <w:rsid w:val="00AA6B11"/>
    <w:rsid w:val="00AB58BA"/>
    <w:rsid w:val="00AC197E"/>
    <w:rsid w:val="00AC5FDF"/>
    <w:rsid w:val="00AC7332"/>
    <w:rsid w:val="00AD0227"/>
    <w:rsid w:val="00AD2EAA"/>
    <w:rsid w:val="00AD7DB4"/>
    <w:rsid w:val="00AE5559"/>
    <w:rsid w:val="00AE597E"/>
    <w:rsid w:val="00AE6D89"/>
    <w:rsid w:val="00AE7AD8"/>
    <w:rsid w:val="00AF0DC6"/>
    <w:rsid w:val="00AF1512"/>
    <w:rsid w:val="00AF5048"/>
    <w:rsid w:val="00B00651"/>
    <w:rsid w:val="00B013FB"/>
    <w:rsid w:val="00B017E6"/>
    <w:rsid w:val="00B01AC9"/>
    <w:rsid w:val="00B04672"/>
    <w:rsid w:val="00B0608C"/>
    <w:rsid w:val="00B0615B"/>
    <w:rsid w:val="00B07368"/>
    <w:rsid w:val="00B074EF"/>
    <w:rsid w:val="00B07711"/>
    <w:rsid w:val="00B10EA0"/>
    <w:rsid w:val="00B12A4F"/>
    <w:rsid w:val="00B145D9"/>
    <w:rsid w:val="00B16A70"/>
    <w:rsid w:val="00B21B28"/>
    <w:rsid w:val="00B2351F"/>
    <w:rsid w:val="00B23BBF"/>
    <w:rsid w:val="00B24167"/>
    <w:rsid w:val="00B2697E"/>
    <w:rsid w:val="00B27C63"/>
    <w:rsid w:val="00B32850"/>
    <w:rsid w:val="00B33E81"/>
    <w:rsid w:val="00B3436F"/>
    <w:rsid w:val="00B34750"/>
    <w:rsid w:val="00B35C5F"/>
    <w:rsid w:val="00B35CAE"/>
    <w:rsid w:val="00B42286"/>
    <w:rsid w:val="00B42A2A"/>
    <w:rsid w:val="00B44574"/>
    <w:rsid w:val="00B449DB"/>
    <w:rsid w:val="00B4536A"/>
    <w:rsid w:val="00B45A9F"/>
    <w:rsid w:val="00B4631E"/>
    <w:rsid w:val="00B509EE"/>
    <w:rsid w:val="00B537BF"/>
    <w:rsid w:val="00B55F36"/>
    <w:rsid w:val="00B56FEB"/>
    <w:rsid w:val="00B603D2"/>
    <w:rsid w:val="00B61E9F"/>
    <w:rsid w:val="00B66429"/>
    <w:rsid w:val="00B67919"/>
    <w:rsid w:val="00B721EF"/>
    <w:rsid w:val="00B75B23"/>
    <w:rsid w:val="00B85B83"/>
    <w:rsid w:val="00B87E05"/>
    <w:rsid w:val="00B90714"/>
    <w:rsid w:val="00B953D4"/>
    <w:rsid w:val="00B95728"/>
    <w:rsid w:val="00BA13B5"/>
    <w:rsid w:val="00BA1657"/>
    <w:rsid w:val="00BA1804"/>
    <w:rsid w:val="00BA3ADA"/>
    <w:rsid w:val="00BA4BA5"/>
    <w:rsid w:val="00BA5117"/>
    <w:rsid w:val="00BA5272"/>
    <w:rsid w:val="00BA57AB"/>
    <w:rsid w:val="00BA784D"/>
    <w:rsid w:val="00BB151B"/>
    <w:rsid w:val="00BB1FBF"/>
    <w:rsid w:val="00BB2475"/>
    <w:rsid w:val="00BB2F92"/>
    <w:rsid w:val="00BB421D"/>
    <w:rsid w:val="00BB43B2"/>
    <w:rsid w:val="00BB4E1A"/>
    <w:rsid w:val="00BB5B1A"/>
    <w:rsid w:val="00BB6321"/>
    <w:rsid w:val="00BC0CC3"/>
    <w:rsid w:val="00BC1DA7"/>
    <w:rsid w:val="00BC4494"/>
    <w:rsid w:val="00BC45D8"/>
    <w:rsid w:val="00BD1292"/>
    <w:rsid w:val="00BD24C1"/>
    <w:rsid w:val="00BD3B4F"/>
    <w:rsid w:val="00BD607D"/>
    <w:rsid w:val="00BD66A5"/>
    <w:rsid w:val="00BE078A"/>
    <w:rsid w:val="00BE73AB"/>
    <w:rsid w:val="00BE799D"/>
    <w:rsid w:val="00BF49FF"/>
    <w:rsid w:val="00BF51A4"/>
    <w:rsid w:val="00C02999"/>
    <w:rsid w:val="00C06CA7"/>
    <w:rsid w:val="00C10466"/>
    <w:rsid w:val="00C12083"/>
    <w:rsid w:val="00C148E3"/>
    <w:rsid w:val="00C15631"/>
    <w:rsid w:val="00C16885"/>
    <w:rsid w:val="00C16ED8"/>
    <w:rsid w:val="00C2288A"/>
    <w:rsid w:val="00C35736"/>
    <w:rsid w:val="00C42B8B"/>
    <w:rsid w:val="00C43F49"/>
    <w:rsid w:val="00C45CF3"/>
    <w:rsid w:val="00C46B77"/>
    <w:rsid w:val="00C50853"/>
    <w:rsid w:val="00C53BE1"/>
    <w:rsid w:val="00C549D5"/>
    <w:rsid w:val="00C54B00"/>
    <w:rsid w:val="00C5503B"/>
    <w:rsid w:val="00C6218D"/>
    <w:rsid w:val="00C65CFB"/>
    <w:rsid w:val="00C65E12"/>
    <w:rsid w:val="00C66419"/>
    <w:rsid w:val="00C71291"/>
    <w:rsid w:val="00C72266"/>
    <w:rsid w:val="00C7535D"/>
    <w:rsid w:val="00C763C9"/>
    <w:rsid w:val="00C773C7"/>
    <w:rsid w:val="00C845EF"/>
    <w:rsid w:val="00C8463E"/>
    <w:rsid w:val="00C857EC"/>
    <w:rsid w:val="00C908E1"/>
    <w:rsid w:val="00CA36DA"/>
    <w:rsid w:val="00CA4BC0"/>
    <w:rsid w:val="00CA64ED"/>
    <w:rsid w:val="00CA6651"/>
    <w:rsid w:val="00CA67E2"/>
    <w:rsid w:val="00CA6C19"/>
    <w:rsid w:val="00CB0574"/>
    <w:rsid w:val="00CB0AD5"/>
    <w:rsid w:val="00CB1CA6"/>
    <w:rsid w:val="00CB21AF"/>
    <w:rsid w:val="00CB2DE5"/>
    <w:rsid w:val="00CB3167"/>
    <w:rsid w:val="00CB45CD"/>
    <w:rsid w:val="00CB5205"/>
    <w:rsid w:val="00CB5605"/>
    <w:rsid w:val="00CB6E35"/>
    <w:rsid w:val="00CB74EE"/>
    <w:rsid w:val="00CC294C"/>
    <w:rsid w:val="00CC2FFB"/>
    <w:rsid w:val="00CC371C"/>
    <w:rsid w:val="00CC3CE1"/>
    <w:rsid w:val="00CC42F9"/>
    <w:rsid w:val="00CC4BC6"/>
    <w:rsid w:val="00CC680F"/>
    <w:rsid w:val="00CD241E"/>
    <w:rsid w:val="00CD7C8F"/>
    <w:rsid w:val="00CE003D"/>
    <w:rsid w:val="00CE050C"/>
    <w:rsid w:val="00CE256C"/>
    <w:rsid w:val="00CE4A99"/>
    <w:rsid w:val="00CE5502"/>
    <w:rsid w:val="00CE58FC"/>
    <w:rsid w:val="00CF4332"/>
    <w:rsid w:val="00CF4CB0"/>
    <w:rsid w:val="00CF5BDC"/>
    <w:rsid w:val="00D00959"/>
    <w:rsid w:val="00D016EB"/>
    <w:rsid w:val="00D01785"/>
    <w:rsid w:val="00D02B6F"/>
    <w:rsid w:val="00D035CE"/>
    <w:rsid w:val="00D060E5"/>
    <w:rsid w:val="00D0669A"/>
    <w:rsid w:val="00D10AB0"/>
    <w:rsid w:val="00D12375"/>
    <w:rsid w:val="00D12525"/>
    <w:rsid w:val="00D13A13"/>
    <w:rsid w:val="00D13FE5"/>
    <w:rsid w:val="00D14531"/>
    <w:rsid w:val="00D17C9A"/>
    <w:rsid w:val="00D17E95"/>
    <w:rsid w:val="00D218CD"/>
    <w:rsid w:val="00D223F7"/>
    <w:rsid w:val="00D23CB8"/>
    <w:rsid w:val="00D26897"/>
    <w:rsid w:val="00D30268"/>
    <w:rsid w:val="00D31B65"/>
    <w:rsid w:val="00D3228E"/>
    <w:rsid w:val="00D3274A"/>
    <w:rsid w:val="00D342D8"/>
    <w:rsid w:val="00D35CC8"/>
    <w:rsid w:val="00D36EE5"/>
    <w:rsid w:val="00D36F6B"/>
    <w:rsid w:val="00D3756B"/>
    <w:rsid w:val="00D408BF"/>
    <w:rsid w:val="00D42E68"/>
    <w:rsid w:val="00D44CFC"/>
    <w:rsid w:val="00D53B2A"/>
    <w:rsid w:val="00D54D11"/>
    <w:rsid w:val="00D57FC3"/>
    <w:rsid w:val="00D60D9B"/>
    <w:rsid w:val="00D623F5"/>
    <w:rsid w:val="00D7011A"/>
    <w:rsid w:val="00D70270"/>
    <w:rsid w:val="00D72821"/>
    <w:rsid w:val="00D738E0"/>
    <w:rsid w:val="00D768B9"/>
    <w:rsid w:val="00D77929"/>
    <w:rsid w:val="00D77A50"/>
    <w:rsid w:val="00D77D00"/>
    <w:rsid w:val="00D77E76"/>
    <w:rsid w:val="00D77FE1"/>
    <w:rsid w:val="00D80283"/>
    <w:rsid w:val="00D8093F"/>
    <w:rsid w:val="00D810C3"/>
    <w:rsid w:val="00D827F2"/>
    <w:rsid w:val="00D84461"/>
    <w:rsid w:val="00D84C25"/>
    <w:rsid w:val="00D879EE"/>
    <w:rsid w:val="00D91322"/>
    <w:rsid w:val="00D92622"/>
    <w:rsid w:val="00DA04F7"/>
    <w:rsid w:val="00DA0AB0"/>
    <w:rsid w:val="00DA10DB"/>
    <w:rsid w:val="00DA4478"/>
    <w:rsid w:val="00DA44BF"/>
    <w:rsid w:val="00DA4D7C"/>
    <w:rsid w:val="00DA5245"/>
    <w:rsid w:val="00DA66A6"/>
    <w:rsid w:val="00DA7D2D"/>
    <w:rsid w:val="00DB4ACD"/>
    <w:rsid w:val="00DB678D"/>
    <w:rsid w:val="00DB7441"/>
    <w:rsid w:val="00DC0A50"/>
    <w:rsid w:val="00DC3815"/>
    <w:rsid w:val="00DC4451"/>
    <w:rsid w:val="00DC75F2"/>
    <w:rsid w:val="00DD0CAB"/>
    <w:rsid w:val="00DD5A84"/>
    <w:rsid w:val="00DE0953"/>
    <w:rsid w:val="00DE253C"/>
    <w:rsid w:val="00DE2C0A"/>
    <w:rsid w:val="00DE2E78"/>
    <w:rsid w:val="00DE2EFB"/>
    <w:rsid w:val="00DE5D33"/>
    <w:rsid w:val="00DF273C"/>
    <w:rsid w:val="00DF5116"/>
    <w:rsid w:val="00DF551A"/>
    <w:rsid w:val="00E00940"/>
    <w:rsid w:val="00E038F9"/>
    <w:rsid w:val="00E05B0B"/>
    <w:rsid w:val="00E0707A"/>
    <w:rsid w:val="00E116B9"/>
    <w:rsid w:val="00E21485"/>
    <w:rsid w:val="00E223ED"/>
    <w:rsid w:val="00E22C54"/>
    <w:rsid w:val="00E23698"/>
    <w:rsid w:val="00E25D90"/>
    <w:rsid w:val="00E26A06"/>
    <w:rsid w:val="00E279FC"/>
    <w:rsid w:val="00E3114A"/>
    <w:rsid w:val="00E33E3F"/>
    <w:rsid w:val="00E37971"/>
    <w:rsid w:val="00E40D0C"/>
    <w:rsid w:val="00E41A38"/>
    <w:rsid w:val="00E63E15"/>
    <w:rsid w:val="00E64D97"/>
    <w:rsid w:val="00E66072"/>
    <w:rsid w:val="00E663C5"/>
    <w:rsid w:val="00E67360"/>
    <w:rsid w:val="00E72759"/>
    <w:rsid w:val="00E77624"/>
    <w:rsid w:val="00E77F73"/>
    <w:rsid w:val="00E824BA"/>
    <w:rsid w:val="00E84B2E"/>
    <w:rsid w:val="00E855A4"/>
    <w:rsid w:val="00E858A8"/>
    <w:rsid w:val="00E91220"/>
    <w:rsid w:val="00E91D8A"/>
    <w:rsid w:val="00EA1939"/>
    <w:rsid w:val="00EA1A7F"/>
    <w:rsid w:val="00EA2A0C"/>
    <w:rsid w:val="00EA3ED6"/>
    <w:rsid w:val="00EA4AD3"/>
    <w:rsid w:val="00EA4EB6"/>
    <w:rsid w:val="00EA54DD"/>
    <w:rsid w:val="00EA662C"/>
    <w:rsid w:val="00EA77FC"/>
    <w:rsid w:val="00EB33C1"/>
    <w:rsid w:val="00EB5C80"/>
    <w:rsid w:val="00EB7F64"/>
    <w:rsid w:val="00EC67DB"/>
    <w:rsid w:val="00EC7AC9"/>
    <w:rsid w:val="00ED521D"/>
    <w:rsid w:val="00EE1DEF"/>
    <w:rsid w:val="00EE2515"/>
    <w:rsid w:val="00EE69E1"/>
    <w:rsid w:val="00EE738E"/>
    <w:rsid w:val="00EF5D2E"/>
    <w:rsid w:val="00EF6E3D"/>
    <w:rsid w:val="00F0039E"/>
    <w:rsid w:val="00F01A0C"/>
    <w:rsid w:val="00F05438"/>
    <w:rsid w:val="00F111DC"/>
    <w:rsid w:val="00F14AE5"/>
    <w:rsid w:val="00F16BFC"/>
    <w:rsid w:val="00F215C8"/>
    <w:rsid w:val="00F217CA"/>
    <w:rsid w:val="00F22E86"/>
    <w:rsid w:val="00F248D4"/>
    <w:rsid w:val="00F2666E"/>
    <w:rsid w:val="00F314BE"/>
    <w:rsid w:val="00F31971"/>
    <w:rsid w:val="00F357D0"/>
    <w:rsid w:val="00F36EA4"/>
    <w:rsid w:val="00F37734"/>
    <w:rsid w:val="00F42846"/>
    <w:rsid w:val="00F453FE"/>
    <w:rsid w:val="00F530B1"/>
    <w:rsid w:val="00F55244"/>
    <w:rsid w:val="00F567EA"/>
    <w:rsid w:val="00F569A9"/>
    <w:rsid w:val="00F56F68"/>
    <w:rsid w:val="00F64D3E"/>
    <w:rsid w:val="00F66E08"/>
    <w:rsid w:val="00F74247"/>
    <w:rsid w:val="00F75E45"/>
    <w:rsid w:val="00F83039"/>
    <w:rsid w:val="00F834FD"/>
    <w:rsid w:val="00F83638"/>
    <w:rsid w:val="00F8538C"/>
    <w:rsid w:val="00F85AA3"/>
    <w:rsid w:val="00F87F8D"/>
    <w:rsid w:val="00F912BF"/>
    <w:rsid w:val="00F92511"/>
    <w:rsid w:val="00F9545C"/>
    <w:rsid w:val="00F96F91"/>
    <w:rsid w:val="00FA6F28"/>
    <w:rsid w:val="00FA7607"/>
    <w:rsid w:val="00FB0128"/>
    <w:rsid w:val="00FB0548"/>
    <w:rsid w:val="00FB139F"/>
    <w:rsid w:val="00FB14D0"/>
    <w:rsid w:val="00FB1803"/>
    <w:rsid w:val="00FB4B10"/>
    <w:rsid w:val="00FB4C2D"/>
    <w:rsid w:val="00FB4E98"/>
    <w:rsid w:val="00FB50E2"/>
    <w:rsid w:val="00FB6155"/>
    <w:rsid w:val="00FB64EC"/>
    <w:rsid w:val="00FC0BBC"/>
    <w:rsid w:val="00FC278A"/>
    <w:rsid w:val="00FC3211"/>
    <w:rsid w:val="00FC33FD"/>
    <w:rsid w:val="00FC5E1E"/>
    <w:rsid w:val="00FC6E42"/>
    <w:rsid w:val="00FC7520"/>
    <w:rsid w:val="00FC7EC3"/>
    <w:rsid w:val="00FD1593"/>
    <w:rsid w:val="00FD1B49"/>
    <w:rsid w:val="00FD23E8"/>
    <w:rsid w:val="00FD3900"/>
    <w:rsid w:val="00FD3A29"/>
    <w:rsid w:val="00FE3089"/>
    <w:rsid w:val="00FE3DE6"/>
    <w:rsid w:val="00FE6AB2"/>
    <w:rsid w:val="00FF0D8B"/>
    <w:rsid w:val="00FF1C7E"/>
    <w:rsid w:val="00FF4846"/>
    <w:rsid w:val="00FF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66E9"/>
  </w:style>
  <w:style w:type="paragraph" w:styleId="Nagwek1">
    <w:name w:val="heading 1"/>
    <w:basedOn w:val="Normalny"/>
    <w:next w:val="Normalny"/>
    <w:link w:val="Nagwek1Znak"/>
    <w:qFormat/>
    <w:rsid w:val="00344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D66E9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D66E9"/>
    <w:pPr>
      <w:jc w:val="both"/>
    </w:pPr>
    <w:rPr>
      <w:sz w:val="32"/>
    </w:rPr>
  </w:style>
  <w:style w:type="paragraph" w:styleId="Tekstpodstawowy3">
    <w:name w:val="Body Text 3"/>
    <w:basedOn w:val="Normalny"/>
    <w:link w:val="Tekstpodstawowy3Znak"/>
    <w:rsid w:val="002D66E9"/>
    <w:rPr>
      <w:sz w:val="32"/>
    </w:rPr>
  </w:style>
  <w:style w:type="paragraph" w:styleId="Tekstpodstawowywcity3">
    <w:name w:val="Body Text Indent 3"/>
    <w:basedOn w:val="Normalny"/>
    <w:link w:val="Tekstpodstawowywcity3Znak"/>
    <w:rsid w:val="002D66E9"/>
    <w:pPr>
      <w:ind w:firstLine="708"/>
    </w:pPr>
    <w:rPr>
      <w:sz w:val="32"/>
    </w:rPr>
  </w:style>
  <w:style w:type="paragraph" w:styleId="Tytu">
    <w:name w:val="Title"/>
    <w:basedOn w:val="Normalny"/>
    <w:qFormat/>
    <w:rsid w:val="002D66E9"/>
    <w:pPr>
      <w:ind w:firstLine="426"/>
      <w:jc w:val="center"/>
    </w:pPr>
    <w:rPr>
      <w:sz w:val="28"/>
    </w:rPr>
  </w:style>
  <w:style w:type="character" w:styleId="Hipercze">
    <w:name w:val="Hyperlink"/>
    <w:rsid w:val="002D66E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2D66E9"/>
    <w:pPr>
      <w:ind w:left="426" w:hanging="66"/>
      <w:jc w:val="both"/>
    </w:pPr>
  </w:style>
  <w:style w:type="paragraph" w:styleId="Tekstpodstawowy2">
    <w:name w:val="Body Text 2"/>
    <w:basedOn w:val="Normalny"/>
    <w:rsid w:val="002D66E9"/>
    <w:pPr>
      <w:jc w:val="both"/>
    </w:pPr>
  </w:style>
  <w:style w:type="paragraph" w:styleId="Plandokumentu">
    <w:name w:val="Document Map"/>
    <w:basedOn w:val="Normalny"/>
    <w:semiHidden/>
    <w:rsid w:val="002D66E9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2D66E9"/>
    <w:pPr>
      <w:ind w:left="426" w:hanging="142"/>
      <w:jc w:val="both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0C57F2"/>
    <w:rPr>
      <w:sz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57FC3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271"/>
  </w:style>
  <w:style w:type="paragraph" w:styleId="Podtytu">
    <w:name w:val="Subtitle"/>
    <w:basedOn w:val="Normalny"/>
    <w:next w:val="Normalny"/>
    <w:link w:val="PodtytuZnak"/>
    <w:uiPriority w:val="11"/>
    <w:qFormat/>
    <w:rsid w:val="00983CA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83CAA"/>
    <w:rPr>
      <w:rFonts w:ascii="Cambria" w:hAnsi="Cambria"/>
      <w:sz w:val="24"/>
      <w:szCs w:val="24"/>
    </w:rPr>
  </w:style>
  <w:style w:type="character" w:customStyle="1" w:styleId="Nagwek1Znak">
    <w:name w:val="Nagłówek 1 Znak"/>
    <w:link w:val="Nagwek1"/>
    <w:rsid w:val="00344A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qFormat/>
    <w:rsid w:val="00344A99"/>
    <w:rPr>
      <w:b/>
      <w:bCs/>
    </w:rPr>
  </w:style>
  <w:style w:type="paragraph" w:styleId="NormalnyWeb">
    <w:name w:val="Normal (Web)"/>
    <w:basedOn w:val="Normalny"/>
    <w:uiPriority w:val="99"/>
    <w:unhideWhenUsed/>
    <w:rsid w:val="00A603F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link w:val="Tekstpodstawowy3"/>
    <w:rsid w:val="00A557FD"/>
    <w:rPr>
      <w:sz w:val="32"/>
    </w:rPr>
  </w:style>
  <w:style w:type="paragraph" w:customStyle="1" w:styleId="Default">
    <w:name w:val="Default"/>
    <w:rsid w:val="00D13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A57AB"/>
  </w:style>
  <w:style w:type="character" w:customStyle="1" w:styleId="TekstprzypisukocowegoZnak">
    <w:name w:val="Tekst przypisu końcowego Znak"/>
    <w:basedOn w:val="Domylnaczcionkaakapitu"/>
    <w:link w:val="Tekstprzypisukocowego"/>
    <w:rsid w:val="00BA57AB"/>
  </w:style>
  <w:style w:type="character" w:styleId="Odwoanieprzypisukocowego">
    <w:name w:val="endnote reference"/>
    <w:rsid w:val="00BA57AB"/>
    <w:rPr>
      <w:vertAlign w:val="superscript"/>
    </w:rPr>
  </w:style>
  <w:style w:type="character" w:styleId="Odwoaniedokomentarza">
    <w:name w:val="annotation reference"/>
    <w:rsid w:val="0074100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100C"/>
  </w:style>
  <w:style w:type="character" w:customStyle="1" w:styleId="TekstkomentarzaZnak">
    <w:name w:val="Tekst komentarza Znak"/>
    <w:basedOn w:val="Domylnaczcionkaakapitu"/>
    <w:link w:val="Tekstkomentarza"/>
    <w:rsid w:val="0074100C"/>
  </w:style>
  <w:style w:type="paragraph" w:styleId="Tematkomentarza">
    <w:name w:val="annotation subject"/>
    <w:basedOn w:val="Tekstkomentarza"/>
    <w:next w:val="Tekstkomentarza"/>
    <w:link w:val="TematkomentarzaZnak"/>
    <w:rsid w:val="0074100C"/>
    <w:rPr>
      <w:b/>
      <w:bCs/>
    </w:rPr>
  </w:style>
  <w:style w:type="character" w:customStyle="1" w:styleId="TematkomentarzaZnak">
    <w:name w:val="Temat komentarza Znak"/>
    <w:link w:val="Tematkomentarza"/>
    <w:rsid w:val="0074100C"/>
    <w:rPr>
      <w:b/>
      <w:bCs/>
    </w:rPr>
  </w:style>
  <w:style w:type="paragraph" w:styleId="Tekstdymka">
    <w:name w:val="Balloon Text"/>
    <w:basedOn w:val="Normalny"/>
    <w:link w:val="TekstdymkaZnak"/>
    <w:rsid w:val="0074100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410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30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31971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31971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unhideWhenUsed/>
    <w:rsid w:val="00F31971"/>
    <w:rPr>
      <w:vertAlign w:val="superscript"/>
    </w:rPr>
  </w:style>
  <w:style w:type="character" w:customStyle="1" w:styleId="Nagwek2Znak">
    <w:name w:val="Nagłówek 2 Znak"/>
    <w:link w:val="Nagwek2"/>
    <w:uiPriority w:val="9"/>
    <w:rsid w:val="00B42A2A"/>
    <w:rPr>
      <w:b/>
      <w:sz w:val="24"/>
    </w:rPr>
  </w:style>
  <w:style w:type="paragraph" w:customStyle="1" w:styleId="dtn">
    <w:name w:val="dtn"/>
    <w:basedOn w:val="Normalny"/>
    <w:rsid w:val="00D31B65"/>
    <w:pPr>
      <w:spacing w:before="100" w:beforeAutospacing="1" w:after="100" w:afterAutospacing="1"/>
    </w:pPr>
    <w:rPr>
      <w:sz w:val="24"/>
      <w:szCs w:val="24"/>
    </w:rPr>
  </w:style>
  <w:style w:type="paragraph" w:customStyle="1" w:styleId="dtz">
    <w:name w:val="dtz"/>
    <w:basedOn w:val="Normalny"/>
    <w:rsid w:val="00D31B65"/>
    <w:pPr>
      <w:spacing w:before="100" w:beforeAutospacing="1" w:after="100" w:afterAutospacing="1"/>
    </w:pPr>
    <w:rPr>
      <w:sz w:val="24"/>
      <w:szCs w:val="24"/>
    </w:rPr>
  </w:style>
  <w:style w:type="paragraph" w:customStyle="1" w:styleId="dtu">
    <w:name w:val="dtu"/>
    <w:basedOn w:val="Normalny"/>
    <w:rsid w:val="00D31B65"/>
    <w:pPr>
      <w:spacing w:before="100" w:beforeAutospacing="1" w:after="100" w:afterAutospacing="1"/>
    </w:pPr>
    <w:rPr>
      <w:sz w:val="24"/>
      <w:szCs w:val="24"/>
    </w:rPr>
  </w:style>
  <w:style w:type="paragraph" w:customStyle="1" w:styleId="Styl">
    <w:name w:val="Styl"/>
    <w:rsid w:val="001B02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ivparagraph">
    <w:name w:val="div.paragraph"/>
    <w:uiPriority w:val="99"/>
    <w:rsid w:val="00475EE7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56D97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6D9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.pl" TargetMode="External"/><Relationship Id="rId13" Type="http://schemas.openxmlformats.org/officeDocument/2006/relationships/hyperlink" Target="http://www.morzeprzygody.eu" TargetMode="External"/><Relationship Id="rId18" Type="http://schemas.openxmlformats.org/officeDocument/2006/relationships/hyperlink" Target="mailto:mkowalska@um.szczecin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szczecinie.pl" TargetMode="External"/><Relationship Id="rId17" Type="http://schemas.openxmlformats.org/officeDocument/2006/relationships/hyperlink" Target="mailto:kmuraw@um.szczeci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peryt@um.szczecin.pl" TargetMode="External"/><Relationship Id="rId20" Type="http://schemas.openxmlformats.org/officeDocument/2006/relationships/hyperlink" Target="mailto:iod@um.szczeci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go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kaczmar@um.szczecin.pl" TargetMode="External"/><Relationship Id="rId10" Type="http://schemas.openxmlformats.org/officeDocument/2006/relationships/hyperlink" Target="http://www.morzeprzygody.eu" TargetMode="External"/><Relationship Id="rId19" Type="http://schemas.openxmlformats.org/officeDocument/2006/relationships/hyperlink" Target="mailto:idubiel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szczecinie.pl" TargetMode="External"/><Relationship Id="rId14" Type="http://schemas.openxmlformats.org/officeDocument/2006/relationships/hyperlink" Target="mailto:mrk@um.szczecin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D120-BAB2-4CD6-8D59-C06240F4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4093</Words>
  <Characters>25835</Characters>
  <Application>Microsoft Office Word</Application>
  <DocSecurity>0</DocSecurity>
  <Lines>215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/>
  <LinksUpToDate>false</LinksUpToDate>
  <CharactersWithSpaces>29869</CharactersWithSpaces>
  <SharedDoc>false</SharedDoc>
  <HLinks>
    <vt:vector size="72" baseType="variant">
      <vt:variant>
        <vt:i4>111</vt:i4>
      </vt:variant>
      <vt:variant>
        <vt:i4>33</vt:i4>
      </vt:variant>
      <vt:variant>
        <vt:i4>0</vt:i4>
      </vt:variant>
      <vt:variant>
        <vt:i4>5</vt:i4>
      </vt:variant>
      <vt:variant>
        <vt:lpwstr>mailto:mblaszcz@um.szczecin.pl</vt:lpwstr>
      </vt:variant>
      <vt:variant>
        <vt:lpwstr/>
      </vt:variant>
      <vt:variant>
        <vt:i4>458873</vt:i4>
      </vt:variant>
      <vt:variant>
        <vt:i4>30</vt:i4>
      </vt:variant>
      <vt:variant>
        <vt:i4>0</vt:i4>
      </vt:variant>
      <vt:variant>
        <vt:i4>5</vt:i4>
      </vt:variant>
      <vt:variant>
        <vt:lpwstr>mailto:kgurdala@um.szczecin.pl</vt:lpwstr>
      </vt:variant>
      <vt:variant>
        <vt:lpwstr/>
      </vt:variant>
      <vt:variant>
        <vt:i4>4784177</vt:i4>
      </vt:variant>
      <vt:variant>
        <vt:i4>27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  <vt:variant>
        <vt:i4>4784186</vt:i4>
      </vt:variant>
      <vt:variant>
        <vt:i4>24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  <vt:variant>
        <vt:i4>1769490</vt:i4>
      </vt:variant>
      <vt:variant>
        <vt:i4>21</vt:i4>
      </vt:variant>
      <vt:variant>
        <vt:i4>0</vt:i4>
      </vt:variant>
      <vt:variant>
        <vt:i4>5</vt:i4>
      </vt:variant>
      <vt:variant>
        <vt:lpwstr>http://www.o.pl/</vt:lpwstr>
      </vt:variant>
      <vt:variant>
        <vt:lpwstr/>
      </vt:variant>
      <vt:variant>
        <vt:i4>393239</vt:i4>
      </vt:variant>
      <vt:variant>
        <vt:i4>18</vt:i4>
      </vt:variant>
      <vt:variant>
        <vt:i4>0</vt:i4>
      </vt:variant>
      <vt:variant>
        <vt:i4>5</vt:i4>
      </vt:variant>
      <vt:variant>
        <vt:lpwstr>http://www.morzeprzygody.eu/</vt:lpwstr>
      </vt:variant>
      <vt:variant>
        <vt:lpwstr/>
      </vt:variant>
      <vt:variant>
        <vt:i4>7012455</vt:i4>
      </vt:variant>
      <vt:variant>
        <vt:i4>15</vt:i4>
      </vt:variant>
      <vt:variant>
        <vt:i4>0</vt:i4>
      </vt:variant>
      <vt:variant>
        <vt:i4>5</vt:i4>
      </vt:variant>
      <vt:variant>
        <vt:lpwstr>http://www.wszczecinie.pl/</vt:lpwstr>
      </vt:variant>
      <vt:variant>
        <vt:lpwstr/>
      </vt:variant>
      <vt:variant>
        <vt:i4>7667829</vt:i4>
      </vt:variant>
      <vt:variant>
        <vt:i4>12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1769490</vt:i4>
      </vt:variant>
      <vt:variant>
        <vt:i4>9</vt:i4>
      </vt:variant>
      <vt:variant>
        <vt:i4>0</vt:i4>
      </vt:variant>
      <vt:variant>
        <vt:i4>5</vt:i4>
      </vt:variant>
      <vt:variant>
        <vt:lpwstr>http://www.o.pl/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http://www.morzeprzygody.eu/</vt:lpwstr>
      </vt:variant>
      <vt:variant>
        <vt:lpwstr/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http://www.wszczecinie.pl/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creator>Wydział Informatyki</dc:creator>
  <cp:lastModifiedBy>idubiel</cp:lastModifiedBy>
  <cp:revision>19</cp:revision>
  <cp:lastPrinted>2019-10-28T14:02:00Z</cp:lastPrinted>
  <dcterms:created xsi:type="dcterms:W3CDTF">2019-10-24T09:00:00Z</dcterms:created>
  <dcterms:modified xsi:type="dcterms:W3CDTF">2019-10-30T11:36:00Z</dcterms:modified>
</cp:coreProperties>
</file>