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6F" w:rsidRPr="008F4E55" w:rsidRDefault="003B5D6F" w:rsidP="0051164B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1E2882" w:rsidRPr="00DD48F1" w:rsidRDefault="0086329C" w:rsidP="00F909A0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DD48F1">
        <w:rPr>
          <w:rFonts w:ascii="Arial" w:hAnsi="Arial" w:cs="Arial"/>
          <w:b/>
          <w:sz w:val="22"/>
          <w:szCs w:val="22"/>
        </w:rPr>
        <w:t>Nr Otwartego Konkursu O</w:t>
      </w:r>
      <w:r w:rsidR="00193457" w:rsidRPr="00DD48F1">
        <w:rPr>
          <w:rFonts w:ascii="Arial" w:hAnsi="Arial" w:cs="Arial"/>
          <w:b/>
          <w:sz w:val="22"/>
          <w:szCs w:val="22"/>
        </w:rPr>
        <w:t>fert:</w:t>
      </w:r>
    </w:p>
    <w:p w:rsidR="003B5D6F" w:rsidRPr="008F4E55" w:rsidRDefault="0051164B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6AD5" w:rsidRPr="00EE6AD5">
        <w:rPr>
          <w:rFonts w:ascii="Arial" w:hAnsi="Arial" w:cs="Arial"/>
          <w:sz w:val="24"/>
          <w:szCs w:val="24"/>
        </w:rPr>
        <w:t>BDO/PS/2020/060</w:t>
      </w:r>
      <w:r w:rsidR="00654C29">
        <w:rPr>
          <w:rFonts w:ascii="Arial" w:hAnsi="Arial" w:cs="Arial"/>
          <w:sz w:val="24"/>
          <w:szCs w:val="24"/>
        </w:rPr>
        <w:br/>
      </w:r>
      <w:r w:rsidR="00193457" w:rsidRPr="008F4E55">
        <w:rPr>
          <w:rFonts w:ascii="Arial" w:hAnsi="Arial" w:cs="Arial"/>
          <w:b/>
          <w:sz w:val="24"/>
          <w:szCs w:val="24"/>
        </w:rPr>
        <w:br/>
      </w:r>
      <w:r w:rsidR="00F82D70" w:rsidRPr="008F4E55">
        <w:rPr>
          <w:rFonts w:ascii="Arial" w:hAnsi="Arial" w:cs="Arial"/>
          <w:b/>
          <w:sz w:val="24"/>
          <w:szCs w:val="24"/>
        </w:rPr>
        <w:t>PREZYDENT MIASTA SZCZECIN</w:t>
      </w:r>
      <w:r w:rsidR="00F82D70" w:rsidRPr="008F4E55">
        <w:rPr>
          <w:rFonts w:ascii="Arial" w:hAnsi="Arial" w:cs="Arial"/>
          <w:b/>
          <w:sz w:val="24"/>
          <w:szCs w:val="24"/>
        </w:rPr>
        <w:br/>
      </w:r>
      <w:r w:rsidR="00F82D70" w:rsidRPr="00E50BDF">
        <w:rPr>
          <w:rFonts w:ascii="Arial" w:hAnsi="Arial" w:cs="Arial"/>
          <w:b/>
          <w:sz w:val="22"/>
          <w:szCs w:val="22"/>
        </w:rPr>
        <w:t>og</w:t>
      </w:r>
      <w:r>
        <w:rPr>
          <w:rFonts w:ascii="Arial" w:hAnsi="Arial" w:cs="Arial"/>
          <w:b/>
          <w:sz w:val="22"/>
          <w:szCs w:val="22"/>
        </w:rPr>
        <w:t xml:space="preserve">łasza otwarty konkurs ofert </w:t>
      </w:r>
      <w:r>
        <w:rPr>
          <w:rFonts w:ascii="Arial" w:hAnsi="Arial" w:cs="Arial"/>
          <w:b/>
          <w:sz w:val="22"/>
          <w:szCs w:val="22"/>
        </w:rPr>
        <w:br/>
        <w:t>na powierzenie</w:t>
      </w:r>
      <w:r w:rsidR="009E1785" w:rsidRPr="00E50BDF">
        <w:rPr>
          <w:rFonts w:ascii="Arial" w:hAnsi="Arial" w:cs="Arial"/>
          <w:b/>
          <w:sz w:val="22"/>
          <w:szCs w:val="22"/>
        </w:rPr>
        <w:br/>
        <w:t xml:space="preserve"> realizacji zadania publicznego </w:t>
      </w:r>
      <w:r w:rsidR="00F82D70" w:rsidRPr="00E50BDF">
        <w:rPr>
          <w:rFonts w:ascii="Arial" w:hAnsi="Arial" w:cs="Arial"/>
          <w:b/>
          <w:sz w:val="22"/>
          <w:szCs w:val="22"/>
        </w:rPr>
        <w:t>w zakresie</w:t>
      </w:r>
    </w:p>
    <w:p w:rsidR="00F82D70" w:rsidRPr="0051164B" w:rsidRDefault="0051164B" w:rsidP="0051164B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sz w:val="22"/>
          <w:szCs w:val="22"/>
        </w:rPr>
      </w:pPr>
      <w:r w:rsidRPr="0051164B">
        <w:rPr>
          <w:rFonts w:ascii="Arial" w:hAnsi="Arial" w:cs="Arial"/>
          <w:b/>
          <w:sz w:val="22"/>
          <w:szCs w:val="22"/>
        </w:rPr>
        <w:t xml:space="preserve">działalności na rzecz organizacji pozarządowych oraz podmiotów wymienionych w art. 3 ust. 3, w zakresie określonym w art. 4 ust.1 </w:t>
      </w:r>
      <w:proofErr w:type="spellStart"/>
      <w:r w:rsidRPr="0051164B">
        <w:rPr>
          <w:rFonts w:ascii="Arial" w:hAnsi="Arial" w:cs="Arial"/>
          <w:b/>
          <w:sz w:val="22"/>
          <w:szCs w:val="22"/>
        </w:rPr>
        <w:t>pkt</w:t>
      </w:r>
      <w:proofErr w:type="spellEnd"/>
      <w:r w:rsidRPr="0051164B">
        <w:rPr>
          <w:rFonts w:ascii="Arial" w:hAnsi="Arial" w:cs="Arial"/>
          <w:b/>
          <w:sz w:val="22"/>
          <w:szCs w:val="22"/>
        </w:rPr>
        <w:t xml:space="preserve"> 33 Ust</w:t>
      </w:r>
      <w:r>
        <w:rPr>
          <w:rFonts w:ascii="Arial" w:hAnsi="Arial" w:cs="Arial"/>
          <w:b/>
          <w:sz w:val="22"/>
          <w:szCs w:val="22"/>
        </w:rPr>
        <w:t xml:space="preserve">awy z dnia 24 kwietnia 2003 r. </w:t>
      </w:r>
      <w:r w:rsidRPr="0051164B">
        <w:rPr>
          <w:rFonts w:ascii="Arial" w:hAnsi="Arial" w:cs="Arial"/>
          <w:b/>
          <w:sz w:val="22"/>
          <w:szCs w:val="22"/>
        </w:rPr>
        <w:t xml:space="preserve">o działalności pożytku publicznego i o wolontariacie </w:t>
      </w:r>
      <w:r w:rsidRPr="0051164B">
        <w:rPr>
          <w:rFonts w:ascii="Arial" w:hAnsi="Arial" w:cs="Arial"/>
          <w:b/>
          <w:sz w:val="22"/>
          <w:szCs w:val="22"/>
        </w:rPr>
        <w:br/>
      </w:r>
      <w:r w:rsidRPr="00AD646F">
        <w:rPr>
          <w:rFonts w:ascii="Arial" w:hAnsi="Arial" w:cs="Arial"/>
          <w:b/>
          <w:sz w:val="22"/>
          <w:szCs w:val="22"/>
        </w:rPr>
        <w:t>(Dz. U. 2019. poz. 688,1570,2020</w:t>
      </w:r>
      <w:r>
        <w:rPr>
          <w:rFonts w:ascii="Arial" w:hAnsi="Arial" w:cs="Arial"/>
          <w:b/>
          <w:sz w:val="22"/>
          <w:szCs w:val="22"/>
        </w:rPr>
        <w:t>)</w:t>
      </w:r>
      <w:r w:rsidR="00F82D70" w:rsidRPr="0051164B">
        <w:rPr>
          <w:rFonts w:ascii="Arial" w:hAnsi="Arial" w:cs="Arial"/>
          <w:sz w:val="22"/>
          <w:szCs w:val="22"/>
        </w:rPr>
        <w:br/>
      </w:r>
    </w:p>
    <w:p w:rsidR="00F82D70" w:rsidRPr="008F4E55" w:rsidRDefault="00F82D70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</w:p>
    <w:p w:rsidR="0051164B" w:rsidRDefault="00A56575" w:rsidP="0051164B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654C29">
        <w:rPr>
          <w:rFonts w:ascii="Arial" w:hAnsi="Arial" w:cs="Arial"/>
          <w:b/>
          <w:sz w:val="22"/>
          <w:szCs w:val="22"/>
        </w:rPr>
        <w:t xml:space="preserve">1. </w:t>
      </w:r>
      <w:r w:rsidR="00EA71B8" w:rsidRPr="00654C29">
        <w:rPr>
          <w:rFonts w:ascii="Arial" w:hAnsi="Arial" w:cs="Arial"/>
          <w:b/>
          <w:sz w:val="22"/>
          <w:szCs w:val="22"/>
        </w:rPr>
        <w:t>Nazwa zdania</w:t>
      </w:r>
      <w:r w:rsidR="00EA71B8" w:rsidRPr="0051164B">
        <w:rPr>
          <w:rFonts w:ascii="Arial" w:hAnsi="Arial" w:cs="Arial"/>
          <w:b/>
          <w:sz w:val="22"/>
          <w:szCs w:val="22"/>
        </w:rPr>
        <w:t>:</w:t>
      </w:r>
      <w:r w:rsidR="0051164B" w:rsidRPr="0051164B">
        <w:rPr>
          <w:rFonts w:ascii="Arial" w:hAnsi="Arial" w:cs="Arial"/>
          <w:sz w:val="22"/>
          <w:szCs w:val="22"/>
        </w:rPr>
        <w:t xml:space="preserve"> Przygotowanie i realizacja wydarzeń XIV Tygodnia Inicjatyw Pozarządowych oraz XIX edycji spotkania szczecińskich organizacji pozarządowych </w:t>
      </w:r>
      <w:r w:rsidR="0051164B">
        <w:rPr>
          <w:rFonts w:ascii="Arial" w:hAnsi="Arial" w:cs="Arial"/>
          <w:sz w:val="22"/>
          <w:szCs w:val="22"/>
        </w:rPr>
        <w:br/>
      </w:r>
      <w:r w:rsidR="0051164B" w:rsidRPr="0051164B">
        <w:rPr>
          <w:rFonts w:ascii="Arial" w:hAnsi="Arial" w:cs="Arial"/>
          <w:sz w:val="22"/>
          <w:szCs w:val="22"/>
        </w:rPr>
        <w:t>„Pod Platanami”</w:t>
      </w:r>
      <w:r w:rsidR="0051164B">
        <w:rPr>
          <w:rFonts w:ascii="Arial" w:hAnsi="Arial" w:cs="Arial"/>
          <w:sz w:val="22"/>
          <w:szCs w:val="22"/>
        </w:rPr>
        <w:t xml:space="preserve"> skierowanych do mieszkańców Szczecina, jak również lokalnego sektora pozarządowego.</w:t>
      </w:r>
    </w:p>
    <w:p w:rsidR="005B15B3" w:rsidRDefault="0051164B" w:rsidP="0051164B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51164B">
        <w:rPr>
          <w:rFonts w:ascii="Arial" w:hAnsi="Arial" w:cs="Arial"/>
          <w:i/>
          <w:sz w:val="22"/>
          <w:szCs w:val="22"/>
        </w:rPr>
        <w:t>N</w:t>
      </w:r>
      <w:r w:rsidR="005B15B3" w:rsidRPr="0051164B">
        <w:rPr>
          <w:rFonts w:ascii="Arial" w:hAnsi="Arial" w:cs="Arial"/>
          <w:i/>
          <w:sz w:val="22"/>
          <w:szCs w:val="22"/>
        </w:rPr>
        <w:t>ie dopuszcza się składania ofert na wybrane części zadania.</w:t>
      </w:r>
    </w:p>
    <w:p w:rsidR="0051164B" w:rsidRPr="0051164B" w:rsidRDefault="0051164B" w:rsidP="00A41D98">
      <w:pPr>
        <w:pStyle w:val="Tytu"/>
        <w:tabs>
          <w:tab w:val="left" w:pos="0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i/>
          <w:sz w:val="22"/>
          <w:szCs w:val="22"/>
        </w:rPr>
      </w:pPr>
    </w:p>
    <w:p w:rsidR="001767B2" w:rsidRDefault="008223BB" w:rsidP="001767B2">
      <w:pPr>
        <w:jc w:val="both"/>
        <w:rPr>
          <w:rFonts w:ascii="Arial" w:hAnsi="Arial" w:cs="Arial"/>
          <w:b/>
        </w:rPr>
      </w:pPr>
      <w:r w:rsidRPr="00654C29">
        <w:rPr>
          <w:rFonts w:ascii="Arial" w:hAnsi="Arial" w:cs="Arial"/>
          <w:b/>
        </w:rPr>
        <w:t>2. Rodzaj zadania:</w:t>
      </w:r>
    </w:p>
    <w:p w:rsidR="00381D8B" w:rsidRPr="00A41D98" w:rsidRDefault="00A41D98" w:rsidP="001767B2">
      <w:pPr>
        <w:jc w:val="both"/>
        <w:rPr>
          <w:rFonts w:ascii="Arial" w:hAnsi="Arial" w:cs="Arial"/>
          <w:b/>
        </w:rPr>
      </w:pPr>
      <w:r w:rsidRPr="00A41D98">
        <w:rPr>
          <w:rFonts w:ascii="Arial" w:hAnsi="Arial" w:cs="Arial"/>
        </w:rPr>
        <w:t>Zadanie</w:t>
      </w:r>
      <w:r w:rsidRPr="00A41D98">
        <w:rPr>
          <w:rFonts w:ascii="Arial" w:hAnsi="Arial" w:cs="Arial"/>
          <w:b/>
        </w:rPr>
        <w:t xml:space="preserve"> </w:t>
      </w:r>
      <w:r w:rsidRPr="00A41D98">
        <w:rPr>
          <w:rFonts w:ascii="Arial" w:hAnsi="Arial" w:cs="Arial"/>
        </w:rPr>
        <w:t>realizuje Strategię Rozwoju</w:t>
      </w:r>
      <w:r>
        <w:rPr>
          <w:rFonts w:ascii="Arial" w:hAnsi="Arial" w:cs="Arial"/>
        </w:rPr>
        <w:t xml:space="preserve"> Szczecina 2025 i pozostaje w zgodzie z celem strategicznym III – Miasto o wysokim kapitale intelektualnym</w:t>
      </w:r>
    </w:p>
    <w:p w:rsidR="00381D8B" w:rsidRPr="00381D8B" w:rsidRDefault="00A41D98" w:rsidP="00381D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Celem zadania jest</w:t>
      </w:r>
      <w:r w:rsidR="00381D8B" w:rsidRPr="00381D8B">
        <w:rPr>
          <w:rFonts w:ascii="Arial" w:hAnsi="Arial" w:cs="Arial"/>
          <w:b/>
        </w:rPr>
        <w:t>:</w:t>
      </w:r>
    </w:p>
    <w:p w:rsidR="00381D8B" w:rsidRPr="00381D8B" w:rsidRDefault="00381D8B" w:rsidP="001767B2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381D8B">
        <w:rPr>
          <w:rFonts w:ascii="Arial" w:hAnsi="Arial" w:cs="Arial"/>
        </w:rPr>
        <w:t xml:space="preserve">promocja działań  organizacji pozarządowych oraz  aktywnych społecznie mieszkańców, </w:t>
      </w:r>
    </w:p>
    <w:p w:rsidR="00381D8B" w:rsidRPr="00381D8B" w:rsidRDefault="00381D8B" w:rsidP="001767B2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381D8B">
        <w:rPr>
          <w:rFonts w:ascii="Arial" w:hAnsi="Arial" w:cs="Arial"/>
        </w:rPr>
        <w:t>wsparcie i aktywizacja mieszkańców w działaniach  na rzecz budowy społeczeństwa obywatelskiego w Mieście,</w:t>
      </w:r>
    </w:p>
    <w:p w:rsidR="00381D8B" w:rsidRPr="00381D8B" w:rsidRDefault="00381D8B" w:rsidP="001767B2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381D8B">
        <w:rPr>
          <w:rFonts w:ascii="Arial" w:hAnsi="Arial" w:cs="Arial"/>
        </w:rPr>
        <w:t>przedstawienie mieszkańcom możliwości angażowania się w działania szczecińskich organizacji pozarządowych oraz podejmowania inicjatyw społecznych,</w:t>
      </w:r>
    </w:p>
    <w:p w:rsidR="00381D8B" w:rsidRPr="00381D8B" w:rsidRDefault="00381D8B" w:rsidP="001767B2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381D8B">
        <w:rPr>
          <w:rFonts w:ascii="Arial" w:hAnsi="Arial" w:cs="Arial"/>
        </w:rPr>
        <w:t>stworzenie  lokalnym organizacjom pozarządowym  płaszczyzny do nawiązania współpracy,</w:t>
      </w:r>
    </w:p>
    <w:p w:rsidR="00381D8B" w:rsidRPr="00381D8B" w:rsidRDefault="00381D8B" w:rsidP="001767B2">
      <w:pPr>
        <w:pStyle w:val="Akapitzlist"/>
        <w:jc w:val="both"/>
        <w:rPr>
          <w:rFonts w:ascii="Arial" w:hAnsi="Arial" w:cs="Arial"/>
        </w:rPr>
      </w:pPr>
      <w:r w:rsidRPr="00381D8B">
        <w:rPr>
          <w:rFonts w:ascii="Arial" w:hAnsi="Arial" w:cs="Arial"/>
        </w:rPr>
        <w:t>wymiany informacji oraz doświadczeń,</w:t>
      </w:r>
    </w:p>
    <w:p w:rsidR="001229AB" w:rsidRDefault="00381D8B" w:rsidP="001767B2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381D8B">
        <w:rPr>
          <w:rFonts w:ascii="Arial" w:hAnsi="Arial" w:cs="Arial"/>
        </w:rPr>
        <w:t>popularyzowanie informacji nt. zasad i form funkcjonowania organizacji pozarządowych</w:t>
      </w:r>
      <w:r w:rsidR="00647883">
        <w:rPr>
          <w:rFonts w:ascii="Arial" w:hAnsi="Arial" w:cs="Arial"/>
        </w:rPr>
        <w:t>.</w:t>
      </w:r>
    </w:p>
    <w:p w:rsidR="00647883" w:rsidRPr="00647883" w:rsidRDefault="00647883" w:rsidP="00647883">
      <w:pPr>
        <w:pStyle w:val="Akapitzlist"/>
        <w:rPr>
          <w:rFonts w:ascii="Arial" w:hAnsi="Arial" w:cs="Arial"/>
        </w:rPr>
      </w:pPr>
    </w:p>
    <w:p w:rsidR="00381D8B" w:rsidRPr="00381D8B" w:rsidRDefault="00381D8B" w:rsidP="00381D8B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0"/>
        </w:rPr>
      </w:pPr>
      <w:r w:rsidRPr="00381D8B">
        <w:rPr>
          <w:rFonts w:ascii="Arial" w:hAnsi="Arial" w:cs="Arial"/>
          <w:sz w:val="22"/>
          <w:szCs w:val="22"/>
        </w:rPr>
        <w:t>Pomysłodawcą i organizatorem ww. przedsięwzięć jest Miasto (Biuro Dialogu Obywatelskiego), które posiada wyłączne prawo do ich nazw oraz logotypów. Zadanie będzie polegało na wspólnej wraz z Miastem organizacji wydarzeń związanych z dwoma ważnymi dla sektora pozarządowego wydarzeniami. Zlecenie ww. zadania organizacjom pozarządowym jest wyrazem troski Miasta o jak najwyższy poziom realizacji wspomnianych wyżej przedsięwzięć, a także przekonanie iż wspólna organizacja imprez przyczyni się do zwiększenia zainteresowania mieszkańców Szczecina problematyką III sektora, jak również pobudzenia do udziału w życiu społecznym.</w:t>
      </w:r>
      <w:r w:rsidRPr="00381D8B">
        <w:rPr>
          <w:rFonts w:ascii="Arial" w:hAnsi="Arial" w:cs="Arial"/>
          <w:sz w:val="20"/>
        </w:rPr>
        <w:t xml:space="preserve"> </w:t>
      </w:r>
    </w:p>
    <w:p w:rsidR="00381D8B" w:rsidRDefault="00381D8B" w:rsidP="00C758D8">
      <w:pPr>
        <w:rPr>
          <w:rFonts w:ascii="Arial" w:hAnsi="Arial" w:cs="Arial"/>
          <w:sz w:val="24"/>
          <w:szCs w:val="24"/>
        </w:rPr>
      </w:pPr>
    </w:p>
    <w:p w:rsidR="00647883" w:rsidRDefault="00647883" w:rsidP="00C758D8">
      <w:pPr>
        <w:rPr>
          <w:rFonts w:ascii="Arial" w:hAnsi="Arial" w:cs="Arial"/>
          <w:sz w:val="24"/>
          <w:szCs w:val="24"/>
        </w:rPr>
      </w:pPr>
    </w:p>
    <w:p w:rsidR="00A41D98" w:rsidRPr="001229AB" w:rsidRDefault="00A41D98" w:rsidP="00C758D8">
      <w:pPr>
        <w:rPr>
          <w:rFonts w:ascii="Arial" w:hAnsi="Arial" w:cs="Arial"/>
          <w:b/>
        </w:rPr>
      </w:pPr>
      <w:r w:rsidRPr="001229AB">
        <w:rPr>
          <w:rFonts w:ascii="Arial" w:hAnsi="Arial" w:cs="Arial"/>
          <w:b/>
        </w:rPr>
        <w:lastRenderedPageBreak/>
        <w:t>Zadanie będzie polegało na</w:t>
      </w:r>
      <w:r w:rsidR="00DE2DE4" w:rsidRPr="001229AB">
        <w:rPr>
          <w:rFonts w:ascii="Arial" w:hAnsi="Arial" w:cs="Arial"/>
          <w:b/>
        </w:rPr>
        <w:t xml:space="preserve"> organizacji</w:t>
      </w:r>
      <w:r w:rsidRPr="001229AB">
        <w:rPr>
          <w:rFonts w:ascii="Arial" w:hAnsi="Arial" w:cs="Arial"/>
          <w:b/>
        </w:rPr>
        <w:t>:</w:t>
      </w:r>
    </w:p>
    <w:p w:rsidR="00DE2DE4" w:rsidRPr="00DE2DE4" w:rsidRDefault="00DE2DE4" w:rsidP="00DE2DE4">
      <w:pPr>
        <w:pStyle w:val="Akapitzlist"/>
        <w:numPr>
          <w:ilvl w:val="0"/>
          <w:numId w:val="26"/>
        </w:numPr>
        <w:rPr>
          <w:rFonts w:ascii="Arial" w:hAnsi="Arial" w:cs="Arial"/>
          <w:b/>
        </w:rPr>
      </w:pPr>
      <w:r w:rsidRPr="00DE2DE4">
        <w:rPr>
          <w:rFonts w:ascii="Arial" w:hAnsi="Arial" w:cs="Arial"/>
          <w:b/>
        </w:rPr>
        <w:t>XIV Tygodnia Inicjatyw Pozarządowych</w:t>
      </w:r>
    </w:p>
    <w:p w:rsidR="00DE2DE4" w:rsidRPr="00DE2DE4" w:rsidRDefault="00DE2DE4" w:rsidP="00DE2DE4">
      <w:pPr>
        <w:rPr>
          <w:rFonts w:ascii="Arial" w:hAnsi="Arial" w:cs="Arial"/>
        </w:rPr>
      </w:pPr>
      <w:r w:rsidRPr="00DE2DE4">
        <w:rPr>
          <w:rFonts w:ascii="Arial" w:hAnsi="Arial" w:cs="Arial"/>
          <w:b/>
        </w:rPr>
        <w:t>Miejsce realizacji zadania</w:t>
      </w:r>
      <w:r w:rsidRPr="00DE2DE4">
        <w:rPr>
          <w:rFonts w:ascii="Arial" w:hAnsi="Arial" w:cs="Arial"/>
        </w:rPr>
        <w:t>:  teren Gminy Miasto Szczecin</w:t>
      </w:r>
    </w:p>
    <w:p w:rsidR="00DE2DE4" w:rsidRPr="00DE2DE4" w:rsidRDefault="00DE2DE4" w:rsidP="00DE2DE4">
      <w:pPr>
        <w:jc w:val="both"/>
        <w:rPr>
          <w:rFonts w:ascii="Arial" w:hAnsi="Arial" w:cs="Arial"/>
        </w:rPr>
      </w:pPr>
      <w:r w:rsidRPr="00DE2DE4">
        <w:rPr>
          <w:rFonts w:ascii="Arial" w:hAnsi="Arial" w:cs="Arial"/>
          <w:b/>
        </w:rPr>
        <w:t>Preferowany termin realizacji zadania:</w:t>
      </w:r>
      <w:r w:rsidRPr="00DE2DE4">
        <w:rPr>
          <w:rFonts w:ascii="Arial" w:hAnsi="Arial" w:cs="Arial"/>
        </w:rPr>
        <w:t xml:space="preserve"> w dniach między 08 - 14 czerwca 2020 r. Działania mogą wykraczać poza wskazane ramy czasowe.</w:t>
      </w:r>
    </w:p>
    <w:p w:rsidR="00DE2DE4" w:rsidRPr="00DE2DE4" w:rsidRDefault="00DE2DE4" w:rsidP="00DE2DE4">
      <w:pPr>
        <w:rPr>
          <w:rFonts w:ascii="Arial" w:hAnsi="Arial" w:cs="Arial"/>
          <w:b/>
        </w:rPr>
      </w:pPr>
      <w:r w:rsidRPr="00DE2DE4">
        <w:rPr>
          <w:rFonts w:ascii="Arial" w:hAnsi="Arial" w:cs="Arial"/>
          <w:b/>
        </w:rPr>
        <w:t>Do obowią</w:t>
      </w:r>
      <w:r>
        <w:rPr>
          <w:rFonts w:ascii="Arial" w:hAnsi="Arial" w:cs="Arial"/>
          <w:b/>
        </w:rPr>
        <w:t>zków realizatora należeć będzie</w:t>
      </w:r>
      <w:r w:rsidRPr="00DE2DE4">
        <w:rPr>
          <w:rFonts w:ascii="Arial" w:hAnsi="Arial" w:cs="Arial"/>
          <w:b/>
        </w:rPr>
        <w:t>:</w:t>
      </w:r>
    </w:p>
    <w:p w:rsidR="00DE2DE4" w:rsidRPr="00DE2DE4" w:rsidRDefault="00DE2DE4" w:rsidP="00DE2DE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E2DE4">
        <w:rPr>
          <w:rFonts w:ascii="Arial" w:hAnsi="Arial" w:cs="Arial"/>
        </w:rPr>
        <w:t>przygotowanie i realizacja działań związanych z popularyzacją sektora pozarządowego, aktywności społecznej i obywatelskiej, jak również przybliżeniem mieszkańcom oferty szczecińskich organizacji pozarządowych</w:t>
      </w:r>
      <w:r w:rsidR="00DB1D71">
        <w:rPr>
          <w:rFonts w:ascii="Arial" w:hAnsi="Arial" w:cs="Arial"/>
        </w:rPr>
        <w:t xml:space="preserve"> oraz narzędzi stosowanych w Gminie Miasto Szczecin do realizacji pomysłów mieszkańców </w:t>
      </w:r>
      <w:r w:rsidRPr="00DE2DE4">
        <w:rPr>
          <w:rFonts w:ascii="Arial" w:hAnsi="Arial" w:cs="Arial"/>
        </w:rPr>
        <w:t>(w tym np.: konsultacje społeczne, inicjatywa lokalna</w:t>
      </w:r>
      <w:r w:rsidR="00DB1D71">
        <w:rPr>
          <w:rFonts w:ascii="Arial" w:hAnsi="Arial" w:cs="Arial"/>
        </w:rPr>
        <w:t>, Szczeciński Budżet Obywatelski</w:t>
      </w:r>
      <w:r w:rsidRPr="00DE2DE4">
        <w:rPr>
          <w:rFonts w:ascii="Arial" w:hAnsi="Arial" w:cs="Arial"/>
        </w:rPr>
        <w:t>);</w:t>
      </w:r>
    </w:p>
    <w:p w:rsidR="00DE2DE4" w:rsidRPr="00DE2DE4" w:rsidRDefault="00DE2DE4" w:rsidP="00DE2DE4">
      <w:pPr>
        <w:pStyle w:val="Akapitzlist"/>
        <w:ind w:left="775"/>
        <w:jc w:val="both"/>
        <w:rPr>
          <w:rFonts w:ascii="Arial" w:hAnsi="Arial" w:cs="Arial"/>
        </w:rPr>
      </w:pPr>
    </w:p>
    <w:p w:rsidR="00DE2DE4" w:rsidRPr="00DE2DE4" w:rsidRDefault="00DE2DE4" w:rsidP="00DE2DE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E2DE4">
        <w:rPr>
          <w:rFonts w:ascii="Arial" w:hAnsi="Arial" w:cs="Arial"/>
        </w:rPr>
        <w:t xml:space="preserve">animacja i promocja wydarzeń na stronie internetowej </w:t>
      </w:r>
      <w:hyperlink r:id="rId8" w:history="1">
        <w:r w:rsidRPr="00DE2DE4">
          <w:rPr>
            <w:rStyle w:val="Hipercze"/>
            <w:rFonts w:ascii="Arial" w:hAnsi="Arial" w:cs="Arial"/>
          </w:rPr>
          <w:t>www.platany.org</w:t>
        </w:r>
      </w:hyperlink>
      <w:r w:rsidRPr="00DE2DE4">
        <w:rPr>
          <w:rFonts w:ascii="Arial" w:hAnsi="Arial" w:cs="Arial"/>
        </w:rPr>
        <w:t xml:space="preserve"> oraz za pomocą dostępnych przez Miasto/o</w:t>
      </w:r>
      <w:r w:rsidR="00DB1D71">
        <w:rPr>
          <w:rFonts w:ascii="Arial" w:hAnsi="Arial" w:cs="Arial"/>
        </w:rPr>
        <w:t>ferenta narzędzi informacyjnych (</w:t>
      </w:r>
      <w:r w:rsidR="00335496">
        <w:rPr>
          <w:rFonts w:ascii="Arial" w:hAnsi="Arial" w:cs="Arial"/>
        </w:rPr>
        <w:t>np.</w:t>
      </w:r>
      <w:r w:rsidR="00DB1D71">
        <w:rPr>
          <w:rFonts w:ascii="Arial" w:hAnsi="Arial" w:cs="Arial"/>
        </w:rPr>
        <w:t xml:space="preserve"> stworzenie interaktywnej mapy wydarzeń);</w:t>
      </w:r>
    </w:p>
    <w:p w:rsidR="00DE2DE4" w:rsidRPr="00DE2DE4" w:rsidRDefault="00DE2DE4" w:rsidP="00DE2DE4">
      <w:pPr>
        <w:pStyle w:val="Akapitzlist"/>
        <w:rPr>
          <w:rFonts w:ascii="Arial" w:hAnsi="Arial" w:cs="Arial"/>
        </w:rPr>
      </w:pPr>
    </w:p>
    <w:p w:rsidR="00DB1D71" w:rsidRPr="00DB1D71" w:rsidRDefault="00DE2DE4" w:rsidP="00DB1D71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E2DE4">
        <w:rPr>
          <w:rFonts w:ascii="Arial" w:hAnsi="Arial" w:cs="Arial"/>
        </w:rPr>
        <w:t>działania na rzecz środowisk seniorów w Szczecinie, dzieci i młodzieży w wieku szkolnym, jak również osób w wieku do 30 lat celem zwiększenia ich aktywności obywatelskiej,</w:t>
      </w:r>
    </w:p>
    <w:p w:rsidR="00DE2DE4" w:rsidRPr="00DE2DE4" w:rsidRDefault="00DE2DE4" w:rsidP="00DE2DE4">
      <w:pPr>
        <w:pStyle w:val="Akapitzlist"/>
        <w:rPr>
          <w:rFonts w:ascii="Arial" w:hAnsi="Arial" w:cs="Arial"/>
        </w:rPr>
      </w:pPr>
    </w:p>
    <w:p w:rsidR="00DE2DE4" w:rsidRPr="00DE2DE4" w:rsidRDefault="00DE2DE4" w:rsidP="00DE2DE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E2DE4">
        <w:rPr>
          <w:rFonts w:ascii="Arial" w:hAnsi="Arial" w:cs="Arial"/>
        </w:rPr>
        <w:t>promocja przedmiotowego zadania na każdym etapie jego realizacji</w:t>
      </w:r>
    </w:p>
    <w:p w:rsidR="00DE2DE4" w:rsidRPr="00DE2DE4" w:rsidRDefault="00DE2DE4" w:rsidP="00DE2DE4">
      <w:pPr>
        <w:pStyle w:val="Akapitzlist"/>
        <w:rPr>
          <w:rFonts w:ascii="Arial" w:hAnsi="Arial" w:cs="Arial"/>
        </w:rPr>
      </w:pPr>
    </w:p>
    <w:p w:rsidR="00DE2DE4" w:rsidRPr="00DE2DE4" w:rsidRDefault="00DE2DE4" w:rsidP="00DE2DE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XIX</w:t>
      </w:r>
      <w:r w:rsidR="001229AB">
        <w:rPr>
          <w:rFonts w:ascii="Arial" w:hAnsi="Arial" w:cs="Arial"/>
          <w:b/>
          <w:u w:val="single"/>
        </w:rPr>
        <w:t xml:space="preserve"> edycji</w:t>
      </w:r>
      <w:r w:rsidRPr="00DE2DE4">
        <w:rPr>
          <w:rFonts w:ascii="Arial" w:hAnsi="Arial" w:cs="Arial"/>
          <w:b/>
          <w:u w:val="single"/>
        </w:rPr>
        <w:t xml:space="preserve"> Wielkiego Pikniku Pasji Szczecińskich Organizacji Pozarządowych „Pod Platanami”</w:t>
      </w:r>
    </w:p>
    <w:p w:rsidR="00DE2DE4" w:rsidRPr="00DE2DE4" w:rsidRDefault="00DE2DE4" w:rsidP="00DE2DE4">
      <w:pPr>
        <w:jc w:val="both"/>
        <w:rPr>
          <w:rFonts w:ascii="Arial" w:hAnsi="Arial" w:cs="Arial"/>
        </w:rPr>
      </w:pPr>
      <w:r w:rsidRPr="00DE2DE4">
        <w:rPr>
          <w:rFonts w:ascii="Arial" w:hAnsi="Arial" w:cs="Arial"/>
          <w:b/>
        </w:rPr>
        <w:t>Miejsce realizacji zadania:</w:t>
      </w:r>
      <w:r w:rsidRPr="00DE2DE4">
        <w:rPr>
          <w:rFonts w:ascii="Arial" w:hAnsi="Arial" w:cs="Arial"/>
        </w:rPr>
        <w:t xml:space="preserve"> teren Jasnych Błoni im. Jana Pawła II w Szczecinie ograniczony ulicami Michała Ogińskiego, Karola Szymanowskiego, Stanisława Moniuszki oraz Piotra Skargi.</w:t>
      </w:r>
    </w:p>
    <w:p w:rsidR="00DE2DE4" w:rsidRPr="00DE2DE4" w:rsidRDefault="00DE2DE4" w:rsidP="00DE2DE4">
      <w:pPr>
        <w:rPr>
          <w:rFonts w:ascii="Arial" w:hAnsi="Arial" w:cs="Arial"/>
          <w:b/>
        </w:rPr>
      </w:pPr>
      <w:r w:rsidRPr="00DE2DE4">
        <w:rPr>
          <w:rFonts w:ascii="Arial" w:hAnsi="Arial" w:cs="Arial"/>
          <w:b/>
        </w:rPr>
        <w:t xml:space="preserve">Preferowany termin realizacji zadania: </w:t>
      </w:r>
      <w:r>
        <w:rPr>
          <w:rFonts w:ascii="Arial" w:hAnsi="Arial" w:cs="Arial"/>
        </w:rPr>
        <w:t>7</w:t>
      </w:r>
      <w:r w:rsidRPr="00DE2D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 2020</w:t>
      </w:r>
      <w:r w:rsidRPr="00DE2DE4">
        <w:rPr>
          <w:rFonts w:ascii="Arial" w:hAnsi="Arial" w:cs="Arial"/>
        </w:rPr>
        <w:t xml:space="preserve"> r.</w:t>
      </w:r>
      <w:r w:rsidRPr="00DE2DE4">
        <w:rPr>
          <w:rFonts w:ascii="Arial" w:hAnsi="Arial" w:cs="Arial"/>
          <w:b/>
        </w:rPr>
        <w:t xml:space="preserve"> </w:t>
      </w:r>
    </w:p>
    <w:p w:rsidR="00DE2DE4" w:rsidRPr="00DE2DE4" w:rsidRDefault="00DE2DE4" w:rsidP="00DE2DE4">
      <w:pPr>
        <w:rPr>
          <w:rFonts w:ascii="Arial" w:hAnsi="Arial" w:cs="Arial"/>
          <w:b/>
        </w:rPr>
      </w:pPr>
      <w:r w:rsidRPr="00DE2DE4">
        <w:rPr>
          <w:rFonts w:ascii="Arial" w:hAnsi="Arial" w:cs="Arial"/>
          <w:b/>
        </w:rPr>
        <w:t>Do obowiązków realizatora należeć będzie :</w:t>
      </w:r>
    </w:p>
    <w:p w:rsid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i wysłanie zaproszeń do organizacji pozarządowych, zachęcających do udziału w XIX edycji imprezy,</w:t>
      </w:r>
    </w:p>
    <w:p w:rsidR="00294CB3" w:rsidRDefault="00120F34" w:rsidP="00DE2DE4">
      <w:pPr>
        <w:pStyle w:val="Tekstpodstawowywcity3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przygotowanie/</w:t>
      </w:r>
      <w:r w:rsidR="00294CB3">
        <w:rPr>
          <w:rFonts w:ascii="Arial" w:hAnsi="Arial" w:cs="Arial"/>
          <w:sz w:val="22"/>
          <w:szCs w:val="22"/>
        </w:rPr>
        <w:t>aktualizowanie dokumentacji dotyczącej imprezy (regulaminy,</w:t>
      </w:r>
      <w:r>
        <w:rPr>
          <w:rFonts w:ascii="Arial" w:hAnsi="Arial" w:cs="Arial"/>
          <w:sz w:val="22"/>
          <w:szCs w:val="22"/>
        </w:rPr>
        <w:t xml:space="preserve"> karty zgłoszeniowe,</w:t>
      </w:r>
      <w:r w:rsidR="00294CB3">
        <w:rPr>
          <w:rFonts w:ascii="Arial" w:hAnsi="Arial" w:cs="Arial"/>
          <w:sz w:val="22"/>
          <w:szCs w:val="22"/>
        </w:rPr>
        <w:t xml:space="preserve"> spec</w:t>
      </w:r>
      <w:r>
        <w:rPr>
          <w:rFonts w:ascii="Arial" w:hAnsi="Arial" w:cs="Arial"/>
          <w:sz w:val="22"/>
          <w:szCs w:val="22"/>
        </w:rPr>
        <w:t xml:space="preserve">yfikacja </w:t>
      </w:r>
      <w:r w:rsidR="00DB1D71">
        <w:rPr>
          <w:rFonts w:ascii="Arial" w:hAnsi="Arial" w:cs="Arial"/>
          <w:sz w:val="22"/>
          <w:szCs w:val="22"/>
        </w:rPr>
        <w:t>opłat</w:t>
      </w:r>
      <w:r>
        <w:rPr>
          <w:rFonts w:ascii="Arial" w:hAnsi="Arial" w:cs="Arial"/>
          <w:sz w:val="22"/>
          <w:szCs w:val="22"/>
        </w:rPr>
        <w:t>),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zbieranie druków zgłoszeniowych na Spotkanie „Pod Platanami”,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zamknięcie ulic: Plac Armii Krajowej wraz z parkingiem oraz ulic Szymanowskiego, Ogińskiego, Piotra Skargi wraz z uzyskaniem zgody na czasową zmianę organizacji ruchu (przy zachowaniu wszystkich rygorów związanych z przepisami ustawy Prawo o ruchu drogowym),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zapewnienie ochrony i zabezpieczenia medycznego imprezy,</w:t>
      </w:r>
    </w:p>
    <w:p w:rsid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 xml:space="preserve">zapewnienie ok. 150 stoisk wystawienniczych (typu pawilon ogrodowy/namiot  </w:t>
      </w:r>
      <w:r w:rsidR="00647883">
        <w:rPr>
          <w:rFonts w:ascii="Arial" w:hAnsi="Arial" w:cs="Arial"/>
          <w:sz w:val="22"/>
          <w:szCs w:val="22"/>
        </w:rPr>
        <w:br/>
      </w:r>
      <w:r w:rsidRPr="00DE2DE4">
        <w:rPr>
          <w:rFonts w:ascii="Arial" w:hAnsi="Arial" w:cs="Arial"/>
          <w:sz w:val="22"/>
          <w:szCs w:val="22"/>
        </w:rPr>
        <w:t>o wymiarach ok. 3 m x 3 m wraz z wyposażeniem: stół i dwa krzesła, transport stoisk, ich montaż co najmniej na dzień przed wydarzeniem oraz demontaż</w:t>
      </w:r>
      <w:r w:rsidRPr="00DE2DE4">
        <w:rPr>
          <w:rFonts w:ascii="Arial" w:hAnsi="Arial" w:cs="Arial"/>
          <w:color w:val="FF0000"/>
          <w:sz w:val="22"/>
          <w:szCs w:val="22"/>
        </w:rPr>
        <w:t xml:space="preserve"> </w:t>
      </w:r>
      <w:r w:rsidRPr="00DE2DE4">
        <w:rPr>
          <w:rFonts w:ascii="Arial" w:hAnsi="Arial" w:cs="Arial"/>
          <w:sz w:val="22"/>
          <w:szCs w:val="22"/>
        </w:rPr>
        <w:t xml:space="preserve">w dniu Spotkania „Pod Platanami” po jego zakończeniu, zapewnienie na wskazanych </w:t>
      </w:r>
      <w:r w:rsidRPr="00DE2DE4">
        <w:rPr>
          <w:rFonts w:ascii="Arial" w:hAnsi="Arial" w:cs="Arial"/>
          <w:sz w:val="22"/>
          <w:szCs w:val="22"/>
        </w:rPr>
        <w:lastRenderedPageBreak/>
        <w:t>stoiskach energii elektrycznej, przekazanie/odbiór uczestnikom spotkania stoisk protokołem zdawczo-odbiorczym),</w:t>
      </w:r>
    </w:p>
    <w:p w:rsidR="00335496" w:rsidRPr="00DE2DE4" w:rsidRDefault="00335496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odebranie i zainstalowanie na terenie imprezy infrastruktury promocyjnej Miasta Szczecin (tj. namioty, balony itp.), która zostanie przekazana oferentowi przed rozpoczęciem wydarzenia,</w:t>
      </w:r>
    </w:p>
    <w:p w:rsid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 xml:space="preserve">organizacja </w:t>
      </w:r>
      <w:r>
        <w:rPr>
          <w:rFonts w:ascii="Arial" w:hAnsi="Arial" w:cs="Arial"/>
          <w:sz w:val="22"/>
          <w:szCs w:val="22"/>
        </w:rPr>
        <w:t>i koordynacja działań w „strefie</w:t>
      </w:r>
      <w:r w:rsidRPr="00DE2DE4">
        <w:rPr>
          <w:rFonts w:ascii="Arial" w:hAnsi="Arial" w:cs="Arial"/>
          <w:sz w:val="22"/>
          <w:szCs w:val="22"/>
        </w:rPr>
        <w:t xml:space="preserve"> miejskiej”</w:t>
      </w:r>
      <w:r w:rsidR="004B1E3A">
        <w:rPr>
          <w:rFonts w:ascii="Arial" w:hAnsi="Arial" w:cs="Arial"/>
          <w:sz w:val="22"/>
          <w:szCs w:val="22"/>
        </w:rPr>
        <w:t>, przygotowanej</w:t>
      </w:r>
      <w:r w:rsidRPr="00DE2DE4">
        <w:rPr>
          <w:rFonts w:ascii="Arial" w:hAnsi="Arial" w:cs="Arial"/>
          <w:sz w:val="22"/>
          <w:szCs w:val="22"/>
        </w:rPr>
        <w:t xml:space="preserve"> we współpracy z Biurem Dialogu Obywatelskiego Urzędu Miasta Szczecin (w tym: zapewnienie wyposażenia typu stół i dwa krzesła,</w:t>
      </w:r>
      <w:r>
        <w:rPr>
          <w:rFonts w:ascii="Arial" w:hAnsi="Arial" w:cs="Arial"/>
          <w:sz w:val="22"/>
          <w:szCs w:val="22"/>
        </w:rPr>
        <w:t xml:space="preserve"> rozstawienie </w:t>
      </w:r>
      <w:r w:rsidRPr="00DE2DE4">
        <w:rPr>
          <w:rFonts w:ascii="Arial" w:hAnsi="Arial" w:cs="Arial"/>
          <w:sz w:val="22"/>
          <w:szCs w:val="22"/>
        </w:rPr>
        <w:t>i złożenie w dniu Spotkania „Pod Platanami” do 10 stoisk wystawienniczych wraz z wyposażeniem, zapew</w:t>
      </w:r>
      <w:r w:rsidR="001B56EB">
        <w:rPr>
          <w:rFonts w:ascii="Arial" w:hAnsi="Arial" w:cs="Arial"/>
          <w:sz w:val="22"/>
          <w:szCs w:val="22"/>
        </w:rPr>
        <w:t xml:space="preserve">nienie na wskazanych stoiskach </w:t>
      </w:r>
      <w:r w:rsidRPr="00DE2DE4">
        <w:rPr>
          <w:rFonts w:ascii="Arial" w:hAnsi="Arial" w:cs="Arial"/>
          <w:sz w:val="22"/>
          <w:szCs w:val="22"/>
        </w:rPr>
        <w:t>energii elektrycznej, zapewnienie w ramach strefy miejskiej animacji dla najmłodszych uczestników wydarzenia),</w:t>
      </w:r>
    </w:p>
    <w:p w:rsidR="004B1E3A" w:rsidRDefault="004B1E3A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przygotowanie i koordynowanie działań skierowanych do seniorów, mających na celu przedstawienie możliwości realizacji swoich pasji i zainteresowań przy udziale szczecińskich organizacji pozarządowych, a także zachęcających do aktywnego uczestnictwa w </w:t>
      </w:r>
      <w:r w:rsidR="00DB1D71">
        <w:rPr>
          <w:rFonts w:ascii="Arial" w:hAnsi="Arial" w:cs="Arial"/>
          <w:sz w:val="22"/>
          <w:szCs w:val="22"/>
        </w:rPr>
        <w:t>wydarzeniach</w:t>
      </w:r>
      <w:r>
        <w:rPr>
          <w:rFonts w:ascii="Arial" w:hAnsi="Arial" w:cs="Arial"/>
          <w:sz w:val="22"/>
          <w:szCs w:val="22"/>
        </w:rPr>
        <w:t xml:space="preserve"> społecznych i obywatelskich,</w:t>
      </w:r>
    </w:p>
    <w:p w:rsidR="004B1E3A" w:rsidRPr="00DE2DE4" w:rsidRDefault="004B1E3A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przygotowaniu i koordynowaniu działania polegającego na </w:t>
      </w:r>
      <w:r w:rsidR="001B56EB">
        <w:rPr>
          <w:rFonts w:ascii="Arial" w:hAnsi="Arial" w:cs="Arial"/>
          <w:sz w:val="22"/>
          <w:szCs w:val="22"/>
        </w:rPr>
        <w:t>promocji i popularyzacji sektora pozarządowego</w:t>
      </w:r>
      <w:r w:rsidR="00DB1D71">
        <w:rPr>
          <w:rFonts w:ascii="Arial" w:hAnsi="Arial" w:cs="Arial"/>
          <w:sz w:val="22"/>
          <w:szCs w:val="22"/>
        </w:rPr>
        <w:t xml:space="preserve"> oraz różnych form narzędzi umożliwiających mieszkańcom</w:t>
      </w:r>
      <w:r w:rsidR="001B56EB">
        <w:rPr>
          <w:rFonts w:ascii="Arial" w:hAnsi="Arial" w:cs="Arial"/>
          <w:sz w:val="22"/>
          <w:szCs w:val="22"/>
        </w:rPr>
        <w:t xml:space="preserve"> Szczecina</w:t>
      </w:r>
      <w:r w:rsidR="00832911">
        <w:rPr>
          <w:rFonts w:ascii="Arial" w:hAnsi="Arial" w:cs="Arial"/>
          <w:sz w:val="22"/>
          <w:szCs w:val="22"/>
        </w:rPr>
        <w:t xml:space="preserve"> partycypację społeczną (Szczeciński Budżet Obywatelski, Inicjatywa Lokalna, konsultacje społeczne)</w:t>
      </w:r>
      <w:r w:rsidR="001B56EB">
        <w:rPr>
          <w:rFonts w:ascii="Arial" w:hAnsi="Arial" w:cs="Arial"/>
          <w:sz w:val="22"/>
          <w:szCs w:val="22"/>
        </w:rPr>
        <w:t xml:space="preserve"> poprzez m. in. organizację spotkania i (lub) warsztatu i (lub) dyskusji z osobam</w:t>
      </w:r>
      <w:r w:rsidR="00832911">
        <w:rPr>
          <w:rFonts w:ascii="Arial" w:hAnsi="Arial" w:cs="Arial"/>
          <w:sz w:val="22"/>
          <w:szCs w:val="22"/>
        </w:rPr>
        <w:t xml:space="preserve">i, które aktywnie włączają się </w:t>
      </w:r>
      <w:r w:rsidR="001B56EB">
        <w:rPr>
          <w:rFonts w:ascii="Arial" w:hAnsi="Arial" w:cs="Arial"/>
          <w:sz w:val="22"/>
          <w:szCs w:val="22"/>
        </w:rPr>
        <w:t xml:space="preserve">i uczestniczą w życiu </w:t>
      </w:r>
      <w:r w:rsidR="00832911">
        <w:rPr>
          <w:rFonts w:ascii="Arial" w:hAnsi="Arial" w:cs="Arial"/>
          <w:sz w:val="22"/>
          <w:szCs w:val="22"/>
        </w:rPr>
        <w:t>sektora trzeciego</w:t>
      </w:r>
      <w:r w:rsidR="001229AB">
        <w:rPr>
          <w:rFonts w:ascii="Arial" w:hAnsi="Arial" w:cs="Arial"/>
          <w:sz w:val="22"/>
          <w:szCs w:val="22"/>
        </w:rPr>
        <w:t>,</w:t>
      </w:r>
      <w:r w:rsidR="001B56EB">
        <w:rPr>
          <w:rFonts w:ascii="Arial" w:hAnsi="Arial" w:cs="Arial"/>
          <w:sz w:val="22"/>
          <w:szCs w:val="22"/>
        </w:rPr>
        <w:t xml:space="preserve"> 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zapewnienie (dla uczestników oraz mieszkańców) w trakcie Spotkania „Pod Platanami” punktów gastronomicznych,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 xml:space="preserve">przygotowanie (montaż  i demontaż sceny w takcie imprezy) wraz z organizacją </w:t>
      </w:r>
      <w:r w:rsidRPr="00DE2DE4">
        <w:rPr>
          <w:rFonts w:ascii="Arial" w:hAnsi="Arial" w:cs="Arial"/>
          <w:sz w:val="22"/>
          <w:szCs w:val="22"/>
        </w:rPr>
        <w:br/>
        <w:t>i  przeprowadzeniem programu artystycznego,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wykup licencji na publiczne odtwarzanie utworów,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zorganizowanie programu dla dzieci w okolicach sceny głównej,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przygotowanie terenu przed imprezą oraz sprzątanie po imprezie,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przygotowanie i prowadzenie biura organizacyjnego imprezy (sugerowana lokalizacja biura: teren Jasnych Błoni przy pomniku Papieża Jana Pawła II),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zabezpieczenie niezbędnej ilości energii elektrycznej dla scen oraz gastronomii,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przygotowanie i przeprowadzenie konkursu na najładniejsze stoisko,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 xml:space="preserve">prowadzenie strony internetowej  </w:t>
      </w:r>
      <w:hyperlink r:id="rId9" w:history="1">
        <w:r w:rsidRPr="00DE2DE4">
          <w:rPr>
            <w:rStyle w:val="Hipercze"/>
            <w:rFonts w:ascii="Arial" w:hAnsi="Arial" w:cs="Arial"/>
            <w:sz w:val="22"/>
            <w:szCs w:val="22"/>
          </w:rPr>
          <w:t>www.platany.org</w:t>
        </w:r>
      </w:hyperlink>
      <w:r w:rsidRPr="00DE2DE4">
        <w:rPr>
          <w:rFonts w:ascii="Arial" w:hAnsi="Arial" w:cs="Arial"/>
          <w:sz w:val="22"/>
          <w:szCs w:val="22"/>
        </w:rPr>
        <w:t xml:space="preserve"> o charakterze promocyjno-informacyjnym,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 xml:space="preserve">przygotowywanie informacji i komunikatów do działu aktualności Biura Dialogu Obywatelskiego Urzędu Miasta Szczecin oraz </w:t>
      </w:r>
      <w:proofErr w:type="spellStart"/>
      <w:r w:rsidRPr="00DE2DE4">
        <w:rPr>
          <w:rFonts w:ascii="Arial" w:hAnsi="Arial" w:cs="Arial"/>
          <w:sz w:val="22"/>
          <w:szCs w:val="22"/>
        </w:rPr>
        <w:t>Newslettera</w:t>
      </w:r>
      <w:proofErr w:type="spellEnd"/>
      <w:r w:rsidRPr="00DE2DE4">
        <w:rPr>
          <w:rFonts w:ascii="Arial" w:hAnsi="Arial" w:cs="Arial"/>
          <w:sz w:val="22"/>
          <w:szCs w:val="22"/>
        </w:rPr>
        <w:t xml:space="preserve"> rozsyłanego przez Biuro,</w:t>
      </w:r>
    </w:p>
    <w:p w:rsidR="00DE2DE4" w:rsidRP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promocja spotkania „Pod Platanami” (we współpracy z Biurem Dialogu Obywatelskiego) na każdym etapie realizacji wydarzenia,</w:t>
      </w:r>
    </w:p>
    <w:p w:rsidR="00DE2DE4" w:rsidRDefault="00DE2DE4" w:rsidP="00DE2DE4">
      <w:pPr>
        <w:pStyle w:val="Tekstpodstawowywcity3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DE4">
        <w:rPr>
          <w:rFonts w:ascii="Arial" w:hAnsi="Arial" w:cs="Arial"/>
          <w:sz w:val="22"/>
          <w:szCs w:val="22"/>
        </w:rPr>
        <w:t>prze</w:t>
      </w:r>
      <w:r>
        <w:rPr>
          <w:rFonts w:ascii="Arial" w:hAnsi="Arial" w:cs="Arial"/>
          <w:sz w:val="22"/>
          <w:szCs w:val="22"/>
        </w:rPr>
        <w:t>dłożenie w terminie do 20 kwietnia 2020</w:t>
      </w:r>
      <w:r w:rsidRPr="00DE2DE4">
        <w:rPr>
          <w:rFonts w:ascii="Arial" w:hAnsi="Arial" w:cs="Arial"/>
          <w:sz w:val="22"/>
          <w:szCs w:val="22"/>
        </w:rPr>
        <w:t xml:space="preserve"> r.  do Biura Dialogu Obywatelskiego Urzędu Miasta Szczecin wstępnego planu (w postaci mapy) rozmieszczenia elementów imprezy,</w:t>
      </w:r>
      <w:r w:rsidR="003A41F5">
        <w:rPr>
          <w:rFonts w:ascii="Arial" w:hAnsi="Arial" w:cs="Arial"/>
          <w:sz w:val="22"/>
          <w:szCs w:val="22"/>
        </w:rPr>
        <w:t xml:space="preserve"> </w:t>
      </w:r>
      <w:r w:rsidRPr="00DE2DE4">
        <w:rPr>
          <w:rFonts w:ascii="Arial" w:hAnsi="Arial" w:cs="Arial"/>
          <w:sz w:val="22"/>
          <w:szCs w:val="22"/>
        </w:rPr>
        <w:t>w tym: namiotów, strefy aktywności a w szczególności wszelkich elementów wielkogabarytowych typu scena wraz z podanymi wymiarami.</w:t>
      </w:r>
    </w:p>
    <w:p w:rsidR="001229AB" w:rsidRPr="00DE2DE4" w:rsidRDefault="001229AB" w:rsidP="001229AB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1229AB" w:rsidRPr="001229AB" w:rsidRDefault="001229AB" w:rsidP="001229AB">
      <w:pPr>
        <w:jc w:val="both"/>
        <w:rPr>
          <w:rFonts w:ascii="Arial" w:hAnsi="Arial" w:cs="Arial"/>
          <w:u w:val="single"/>
        </w:rPr>
      </w:pPr>
      <w:r w:rsidRPr="001229AB">
        <w:rPr>
          <w:rFonts w:ascii="Arial" w:hAnsi="Arial" w:cs="Arial"/>
          <w:u w:val="single"/>
        </w:rPr>
        <w:t>Dodatkowo oferta realizacja zadania oferenta (-ów) powinna</w:t>
      </w:r>
      <w:r>
        <w:rPr>
          <w:rFonts w:ascii="Arial" w:hAnsi="Arial" w:cs="Arial"/>
          <w:u w:val="single"/>
        </w:rPr>
        <w:t xml:space="preserve"> </w:t>
      </w:r>
      <w:r w:rsidRPr="001229AB">
        <w:rPr>
          <w:rFonts w:ascii="Arial" w:hAnsi="Arial" w:cs="Arial"/>
        </w:rPr>
        <w:t xml:space="preserve">zawierać </w:t>
      </w:r>
      <w:r>
        <w:rPr>
          <w:rFonts w:ascii="Arial" w:hAnsi="Arial" w:cs="Arial"/>
        </w:rPr>
        <w:t xml:space="preserve">także </w:t>
      </w:r>
      <w:r w:rsidRPr="001229AB">
        <w:rPr>
          <w:rFonts w:ascii="Arial" w:hAnsi="Arial" w:cs="Arial"/>
        </w:rPr>
        <w:t xml:space="preserve">proponowany terminarz planowanych działań, w tym m.in. termin ostatecznego kształtu wizualizacji graficznej Spotkania „Pod Platanami”, Tygodnia Inicjatyw Pozarządowych oraz strony internetowej </w:t>
      </w:r>
      <w:hyperlink r:id="rId10" w:history="1">
        <w:r w:rsidRPr="001229AB">
          <w:rPr>
            <w:rStyle w:val="Hipercze"/>
            <w:rFonts w:ascii="Arial" w:hAnsi="Arial" w:cs="Arial"/>
          </w:rPr>
          <w:t>www.platany.org</w:t>
        </w:r>
      </w:hyperlink>
      <w:r w:rsidRPr="001229AB">
        <w:rPr>
          <w:rFonts w:ascii="Arial" w:hAnsi="Arial" w:cs="Arial"/>
        </w:rPr>
        <w:t>, terminu przyjmowania zgłoszeń od uczestników Spotkania „Pod Platanami”, terminu ukazania się pierwszych komunikatów nt. dwóch ww. wydarzeń będących przedmiotem treści niniejszego ogłoszenia konkursowego.</w:t>
      </w:r>
    </w:p>
    <w:p w:rsidR="001229AB" w:rsidRDefault="001229AB" w:rsidP="001229AB">
      <w:pPr>
        <w:jc w:val="both"/>
        <w:rPr>
          <w:rFonts w:ascii="Arial" w:hAnsi="Arial" w:cs="Arial"/>
        </w:rPr>
      </w:pPr>
      <w:r w:rsidRPr="001229AB">
        <w:rPr>
          <w:rFonts w:ascii="Arial" w:hAnsi="Arial" w:cs="Arial"/>
        </w:rPr>
        <w:lastRenderedPageBreak/>
        <w:t>Mile widziana będzie  realizacja ww. przedsięwzięć we współpracy ze Szczecińskim Centrum Wspierania Organizacji, Inkubatorem Kultury, Centrum Wolontariatu,</w:t>
      </w:r>
      <w:r w:rsidR="002236F9">
        <w:rPr>
          <w:rFonts w:ascii="Arial" w:hAnsi="Arial" w:cs="Arial"/>
        </w:rPr>
        <w:t xml:space="preserve"> Biurem Porad Obywatelskich</w:t>
      </w:r>
      <w:r w:rsidRPr="001229AB">
        <w:rPr>
          <w:rFonts w:ascii="Arial" w:hAnsi="Arial" w:cs="Arial"/>
        </w:rPr>
        <w:t xml:space="preserve"> Centrum</w:t>
      </w:r>
      <w:r w:rsidR="002236F9">
        <w:rPr>
          <w:rFonts w:ascii="Arial" w:hAnsi="Arial" w:cs="Arial"/>
        </w:rPr>
        <w:t xml:space="preserve"> Aktywności Lokalnej – Warszewo oraz Centrum Seniora.</w:t>
      </w:r>
    </w:p>
    <w:p w:rsidR="001229AB" w:rsidRPr="001229AB" w:rsidRDefault="001229AB" w:rsidP="00122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 realizacji powyższego</w:t>
      </w:r>
      <w:r w:rsidRPr="001229AB">
        <w:rPr>
          <w:rFonts w:ascii="Arial" w:hAnsi="Arial" w:cs="Arial"/>
          <w:b/>
        </w:rPr>
        <w:t xml:space="preserve"> Miasto deklaruje:</w:t>
      </w:r>
    </w:p>
    <w:p w:rsidR="001229AB" w:rsidRPr="001229AB" w:rsidRDefault="001229AB" w:rsidP="001229A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1229AB">
        <w:rPr>
          <w:rFonts w:ascii="Arial" w:hAnsi="Arial" w:cs="Arial"/>
        </w:rPr>
        <w:t>uzyskanie zgody na zamknięcie parkingu przy ul. Piotra Skargi,</w:t>
      </w:r>
    </w:p>
    <w:p w:rsidR="001229AB" w:rsidRPr="001229AB" w:rsidRDefault="001229AB" w:rsidP="001229A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1229AB">
        <w:rPr>
          <w:rFonts w:ascii="Arial" w:hAnsi="Arial" w:cs="Arial"/>
        </w:rPr>
        <w:t xml:space="preserve">uzyskanie zgody na wykorzystanie terenu Jasnych Błoni im. Jana Pawła II </w:t>
      </w:r>
      <w:r>
        <w:rPr>
          <w:rFonts w:ascii="Arial" w:hAnsi="Arial" w:cs="Arial"/>
        </w:rPr>
        <w:br/>
      </w:r>
      <w:r w:rsidRPr="001229AB">
        <w:rPr>
          <w:rFonts w:ascii="Arial" w:hAnsi="Arial" w:cs="Arial"/>
        </w:rPr>
        <w:t>w Szczecinie  ograniczonego ulicami Michała Ogińskiego, Karola Szymanowskiego, Stanisława Moniuszki oraz Piotra Skargi,</w:t>
      </w:r>
    </w:p>
    <w:p w:rsidR="001229AB" w:rsidRPr="001229AB" w:rsidRDefault="001229AB" w:rsidP="001229A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1229AB">
        <w:rPr>
          <w:rFonts w:ascii="Arial" w:hAnsi="Arial" w:cs="Arial"/>
        </w:rPr>
        <w:t xml:space="preserve">udostępnienie namiotów miejskich </w:t>
      </w:r>
      <w:r>
        <w:rPr>
          <w:rFonts w:ascii="Arial" w:hAnsi="Arial" w:cs="Arial"/>
        </w:rPr>
        <w:t>(</w:t>
      </w:r>
      <w:r w:rsidRPr="001229AB">
        <w:rPr>
          <w:rFonts w:ascii="Arial" w:hAnsi="Arial" w:cs="Arial"/>
        </w:rPr>
        <w:t>w liczbie do 10 szt.) celem organizacji tzw. „strefy miejskiej” w trakcie imprezy,</w:t>
      </w:r>
    </w:p>
    <w:p w:rsidR="001229AB" w:rsidRPr="001229AB" w:rsidRDefault="001229AB" w:rsidP="001229A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1229AB">
        <w:rPr>
          <w:rFonts w:ascii="Arial" w:hAnsi="Arial" w:cs="Arial"/>
        </w:rPr>
        <w:t>przygotowanie niezbędnej ilości toalet oraz śmietników w trakcie Spotkania „Pod Platanami”,</w:t>
      </w:r>
    </w:p>
    <w:p w:rsidR="001229AB" w:rsidRPr="001229AB" w:rsidRDefault="001229AB" w:rsidP="001229AB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1229AB">
        <w:rPr>
          <w:rFonts w:ascii="Arial" w:hAnsi="Arial" w:cs="Arial"/>
        </w:rPr>
        <w:t>ubezpieczenie wydarzenia,</w:t>
      </w:r>
    </w:p>
    <w:p w:rsidR="001229AB" w:rsidRPr="001229AB" w:rsidRDefault="001229AB" w:rsidP="001229AB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1229AB">
        <w:rPr>
          <w:rFonts w:ascii="Arial" w:hAnsi="Arial" w:cs="Arial"/>
        </w:rPr>
        <w:t>wsparcie promocyjno-informacyjne zadania publicznego,</w:t>
      </w:r>
    </w:p>
    <w:p w:rsidR="00A41D98" w:rsidRPr="00381D8B" w:rsidRDefault="00A41D98" w:rsidP="00C758D8">
      <w:pPr>
        <w:rPr>
          <w:rFonts w:ascii="Arial" w:hAnsi="Arial" w:cs="Arial"/>
          <w:sz w:val="24"/>
          <w:szCs w:val="24"/>
        </w:rPr>
      </w:pPr>
    </w:p>
    <w:p w:rsidR="004F25CA" w:rsidRPr="00A2788E" w:rsidRDefault="001914AE" w:rsidP="004F25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A2F16" w:rsidRPr="00A2788E">
        <w:rPr>
          <w:rFonts w:ascii="Arial" w:hAnsi="Arial" w:cs="Arial"/>
          <w:b/>
        </w:rPr>
        <w:t>. Wysokość środków publicznych przeznaczonych na realizację zadania:</w:t>
      </w:r>
    </w:p>
    <w:p w:rsidR="00D031FF" w:rsidRPr="008F4E55" w:rsidRDefault="00CA2F16" w:rsidP="0051307B">
      <w:pPr>
        <w:jc w:val="both"/>
        <w:rPr>
          <w:rFonts w:ascii="Arial" w:hAnsi="Arial" w:cs="Arial"/>
          <w:i/>
        </w:rPr>
      </w:pPr>
      <w:r w:rsidRPr="008F4E55">
        <w:rPr>
          <w:rFonts w:ascii="Arial" w:hAnsi="Arial" w:cs="Arial"/>
        </w:rPr>
        <w:t xml:space="preserve">Maksymalna wysokość środków Gminy Miasto Szczecin przeznaczonych </w:t>
      </w:r>
      <w:r w:rsidR="0009027D">
        <w:rPr>
          <w:rFonts w:ascii="Arial" w:hAnsi="Arial" w:cs="Arial"/>
        </w:rPr>
        <w:t xml:space="preserve">na realizację zadania wynosi </w:t>
      </w:r>
      <w:r w:rsidR="007930C1">
        <w:rPr>
          <w:rFonts w:ascii="Arial" w:hAnsi="Arial" w:cs="Arial"/>
          <w:b/>
        </w:rPr>
        <w:t>150</w:t>
      </w:r>
      <w:r w:rsidR="0009027D" w:rsidRPr="0009027D">
        <w:rPr>
          <w:rFonts w:ascii="Arial" w:hAnsi="Arial" w:cs="Arial"/>
          <w:b/>
        </w:rPr>
        <w:t>.000,00 zł</w:t>
      </w:r>
      <w:r w:rsidR="007930C1">
        <w:rPr>
          <w:rFonts w:ascii="Arial" w:hAnsi="Arial" w:cs="Arial"/>
        </w:rPr>
        <w:t xml:space="preserve"> (słownie: sto pięćdziesiąt </w:t>
      </w:r>
      <w:r w:rsidR="0009027D">
        <w:rPr>
          <w:rFonts w:ascii="Arial" w:hAnsi="Arial" w:cs="Arial"/>
        </w:rPr>
        <w:t>tysięcy</w:t>
      </w:r>
      <w:r w:rsidRPr="008F4E55">
        <w:rPr>
          <w:rFonts w:ascii="Arial" w:hAnsi="Arial" w:cs="Arial"/>
        </w:rPr>
        <w:t xml:space="preserve"> złotych 00/100)</w:t>
      </w:r>
      <w:r w:rsidR="00016B22" w:rsidRPr="008F4E55">
        <w:rPr>
          <w:rFonts w:ascii="Arial" w:hAnsi="Arial" w:cs="Arial"/>
        </w:rPr>
        <w:t xml:space="preserve">. </w:t>
      </w:r>
    </w:p>
    <w:p w:rsidR="005B77B6" w:rsidRPr="00FA1B4A" w:rsidRDefault="001914AE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B77B6" w:rsidRPr="00FA1B4A">
        <w:rPr>
          <w:rFonts w:ascii="Arial" w:hAnsi="Arial" w:cs="Arial"/>
          <w:b/>
          <w:sz w:val="22"/>
          <w:szCs w:val="22"/>
        </w:rPr>
        <w:t xml:space="preserve">. Zasady przyznawania dotacji: </w:t>
      </w:r>
    </w:p>
    <w:p w:rsidR="005B77B6" w:rsidRPr="00FA1B4A" w:rsidRDefault="005B77B6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FA1B4A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FA1B4A">
        <w:rPr>
          <w:rFonts w:ascii="Arial" w:hAnsi="Arial" w:cs="Arial"/>
          <w:b/>
          <w:sz w:val="22"/>
          <w:szCs w:val="22"/>
        </w:rPr>
        <w:t>i</w:t>
      </w:r>
      <w:r w:rsidRPr="00FA1B4A">
        <w:rPr>
          <w:rFonts w:ascii="Arial" w:hAnsi="Arial" w:cs="Arial"/>
          <w:b/>
          <w:sz w:val="22"/>
          <w:szCs w:val="22"/>
        </w:rPr>
        <w:t>e z:</w:t>
      </w:r>
    </w:p>
    <w:p w:rsidR="0009027D" w:rsidRPr="000E66FA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Ustawą z dnia 24 kwietnia 2003 r. o dz</w:t>
      </w:r>
      <w:r>
        <w:rPr>
          <w:rFonts w:ascii="Arial" w:hAnsi="Arial" w:cs="Arial"/>
          <w:sz w:val="22"/>
          <w:szCs w:val="22"/>
        </w:rPr>
        <w:t xml:space="preserve">iałalności pożytku publicznego </w:t>
      </w:r>
      <w:r>
        <w:rPr>
          <w:rFonts w:ascii="Arial" w:hAnsi="Arial" w:cs="Arial"/>
          <w:sz w:val="22"/>
          <w:szCs w:val="22"/>
        </w:rPr>
        <w:br/>
      </w:r>
      <w:r w:rsidRPr="00C758D8">
        <w:rPr>
          <w:rFonts w:ascii="Arial" w:hAnsi="Arial" w:cs="Arial"/>
          <w:sz w:val="22"/>
          <w:szCs w:val="22"/>
        </w:rPr>
        <w:t>i o wolontariaci</w:t>
      </w:r>
      <w:r>
        <w:rPr>
          <w:rFonts w:ascii="Arial" w:hAnsi="Arial" w:cs="Arial"/>
          <w:sz w:val="22"/>
          <w:szCs w:val="22"/>
        </w:rPr>
        <w:t>e,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Rozporządzeni</w:t>
      </w:r>
      <w:r>
        <w:rPr>
          <w:rFonts w:ascii="Arial" w:hAnsi="Arial" w:cs="Arial"/>
          <w:sz w:val="22"/>
          <w:szCs w:val="22"/>
        </w:rPr>
        <w:t>em Przewodniczącego Komitetu do spraw</w:t>
      </w:r>
      <w:r w:rsidRPr="00C758D8">
        <w:rPr>
          <w:rFonts w:ascii="Arial" w:hAnsi="Arial" w:cs="Arial"/>
          <w:sz w:val="22"/>
          <w:szCs w:val="22"/>
        </w:rPr>
        <w:t xml:space="preserve"> Pożytku Publicznego z dnia 24 października 2018 r. w sprawie wzorów ofert i ramowych wzorów umów dotyczących realizacji zadań publicznych oraz wzorów sprawozdań z wykonania tych </w:t>
      </w:r>
      <w:r w:rsidRPr="00DC50AE">
        <w:rPr>
          <w:rFonts w:ascii="Arial" w:hAnsi="Arial" w:cs="Arial"/>
          <w:sz w:val="22"/>
          <w:szCs w:val="22"/>
        </w:rPr>
        <w:t>zadań,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 xml:space="preserve">Uchwałą Nr XII/442/ 19 z dnia 26 listopada 2019 r. Rady Miasta Szczecin w sprawie Programu współpracy Gminy Miasto Szczecin z organizacjami pozarządowymi oraz innymi podmiotami prowadzącymi działalność pożytku publicznego na 2020 rok, 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>Uchwałą Nr XII/411/19 z dnia 26 listopada 2019 r. Rady Miasta Szczecin w sprawie uchwalenia budżetu Miasta na 2020 rok,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hAnsi="Arial" w:cs="Arial"/>
          <w:sz w:val="22"/>
          <w:szCs w:val="22"/>
        </w:rPr>
        <w:t>Zarządzeniem Nr 545/19</w:t>
      </w:r>
      <w:r w:rsidRPr="00DC50AE">
        <w:rPr>
          <w:rFonts w:ascii="Arial" w:eastAsia="Calibri" w:hAnsi="Arial" w:cs="Arial"/>
          <w:sz w:val="22"/>
          <w:szCs w:val="22"/>
        </w:rPr>
        <w:t xml:space="preserve"> Prez</w:t>
      </w:r>
      <w:r w:rsidRPr="00DC50AE">
        <w:rPr>
          <w:rFonts w:ascii="Arial" w:hAnsi="Arial" w:cs="Arial"/>
          <w:sz w:val="22"/>
          <w:szCs w:val="22"/>
        </w:rPr>
        <w:t>ydenta Miasta Szczecin z dnia 23 grudnia 2019</w:t>
      </w:r>
      <w:r w:rsidRPr="00DC50AE">
        <w:rPr>
          <w:rFonts w:ascii="Arial" w:eastAsia="Calibri" w:hAnsi="Arial" w:cs="Arial"/>
          <w:sz w:val="22"/>
          <w:szCs w:val="22"/>
        </w:rPr>
        <w:t xml:space="preserve"> roku                                      w sprawie szczegółowych zasad współpracy finansowej Gminy Miasto Szczecin </w:t>
      </w:r>
      <w:r>
        <w:rPr>
          <w:rFonts w:ascii="Arial" w:eastAsia="Calibri" w:hAnsi="Arial" w:cs="Arial"/>
          <w:sz w:val="22"/>
          <w:szCs w:val="22"/>
        </w:rPr>
        <w:br/>
      </w:r>
      <w:r w:rsidRPr="00DC50AE">
        <w:rPr>
          <w:rFonts w:ascii="Arial" w:eastAsia="Calibri" w:hAnsi="Arial" w:cs="Arial"/>
          <w:sz w:val="22"/>
          <w:szCs w:val="22"/>
        </w:rPr>
        <w:t>z organizacjami pozarządowymi i innymi podmiotami prowadzącymi działalność pożytku publicznego,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>Zarządzeniem Nr 252/1 Prezydenta Miasta Szczecin z dnia 21 czerwca 2018 r.</w:t>
      </w:r>
      <w:r>
        <w:rPr>
          <w:rFonts w:ascii="Arial" w:eastAsia="Calibri" w:hAnsi="Arial" w:cs="Arial"/>
          <w:sz w:val="22"/>
          <w:szCs w:val="22"/>
        </w:rPr>
        <w:br/>
      </w:r>
      <w:r w:rsidRPr="00DC50AE">
        <w:rPr>
          <w:rFonts w:ascii="Arial" w:eastAsia="Calibri" w:hAnsi="Arial" w:cs="Arial"/>
          <w:sz w:val="22"/>
          <w:szCs w:val="22"/>
        </w:rPr>
        <w:t xml:space="preserve"> w sprawie zasad używania w obrocie znaków towarowych identyfikujących Gminę Miasto Szczecin</w:t>
      </w:r>
      <w:r>
        <w:rPr>
          <w:rFonts w:ascii="Arial" w:eastAsia="Calibri" w:hAnsi="Arial" w:cs="Arial"/>
          <w:sz w:val="22"/>
          <w:szCs w:val="22"/>
        </w:rPr>
        <w:t>.</w:t>
      </w:r>
    </w:p>
    <w:p w:rsidR="00FB493B" w:rsidRPr="00C758D8" w:rsidRDefault="00FB493B" w:rsidP="00A37BCB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132326" w:rsidRPr="00274815" w:rsidRDefault="009606EE" w:rsidP="0051307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294CB3">
        <w:rPr>
          <w:rFonts w:ascii="Arial" w:hAnsi="Arial" w:cs="Arial"/>
          <w:b/>
          <w:sz w:val="22"/>
          <w:szCs w:val="22"/>
        </w:rPr>
        <w:t>6</w:t>
      </w:r>
      <w:r w:rsidR="00EA3B6D" w:rsidRPr="00294CB3">
        <w:rPr>
          <w:rFonts w:ascii="Arial" w:hAnsi="Arial" w:cs="Arial"/>
          <w:b/>
          <w:sz w:val="22"/>
          <w:szCs w:val="22"/>
        </w:rPr>
        <w:t xml:space="preserve">. </w:t>
      </w:r>
      <w:r w:rsidR="00955D69" w:rsidRPr="00294CB3">
        <w:rPr>
          <w:rFonts w:ascii="Arial" w:hAnsi="Arial" w:cs="Arial"/>
          <w:b/>
          <w:sz w:val="22"/>
          <w:szCs w:val="22"/>
        </w:rPr>
        <w:t xml:space="preserve">Termin realizacji zadania: </w:t>
      </w:r>
      <w:r w:rsidR="0009027D" w:rsidRPr="00294CB3">
        <w:rPr>
          <w:rFonts w:ascii="Arial" w:hAnsi="Arial" w:cs="Arial"/>
          <w:b/>
          <w:sz w:val="22"/>
          <w:szCs w:val="22"/>
        </w:rPr>
        <w:t xml:space="preserve">od </w:t>
      </w:r>
      <w:r w:rsidR="00294CB3" w:rsidRPr="00294CB3">
        <w:rPr>
          <w:rFonts w:ascii="Arial" w:hAnsi="Arial" w:cs="Arial"/>
          <w:b/>
          <w:sz w:val="22"/>
          <w:szCs w:val="22"/>
        </w:rPr>
        <w:t xml:space="preserve">1 kwietnia </w:t>
      </w:r>
      <w:r w:rsidR="0009027D" w:rsidRPr="00294CB3">
        <w:rPr>
          <w:rFonts w:ascii="Arial" w:hAnsi="Arial" w:cs="Arial"/>
          <w:b/>
          <w:sz w:val="22"/>
          <w:szCs w:val="22"/>
        </w:rPr>
        <w:t>2020 r</w:t>
      </w:r>
      <w:r w:rsidR="00294CB3" w:rsidRPr="00294CB3">
        <w:rPr>
          <w:rFonts w:ascii="Arial" w:hAnsi="Arial" w:cs="Arial"/>
          <w:b/>
          <w:sz w:val="22"/>
          <w:szCs w:val="22"/>
        </w:rPr>
        <w:t>. do 30 czerwca 202</w:t>
      </w:r>
      <w:r w:rsidR="0009027D" w:rsidRPr="00294CB3">
        <w:rPr>
          <w:rFonts w:ascii="Arial" w:hAnsi="Arial" w:cs="Arial"/>
          <w:b/>
          <w:sz w:val="22"/>
          <w:szCs w:val="22"/>
        </w:rPr>
        <w:t xml:space="preserve">0 r., </w:t>
      </w:r>
      <w:r w:rsidR="00D045E8" w:rsidRPr="00294CB3">
        <w:rPr>
          <w:rFonts w:ascii="Arial" w:hAnsi="Arial" w:cs="Arial"/>
          <w:sz w:val="22"/>
          <w:szCs w:val="22"/>
        </w:rPr>
        <w:t>przy czym t</w:t>
      </w:r>
      <w:r w:rsidR="00132326" w:rsidRPr="00294CB3">
        <w:rPr>
          <w:rFonts w:ascii="Arial" w:hAnsi="Arial" w:cs="Arial"/>
          <w:sz w:val="22"/>
          <w:szCs w:val="22"/>
        </w:rPr>
        <w:t>ermin realizacji zadania publicznego wskazany przez podmiot</w:t>
      </w:r>
      <w:r w:rsidR="00D045E8" w:rsidRPr="00294CB3">
        <w:rPr>
          <w:rFonts w:ascii="Arial" w:hAnsi="Arial" w:cs="Arial"/>
          <w:sz w:val="22"/>
          <w:szCs w:val="22"/>
        </w:rPr>
        <w:t xml:space="preserve"> w ofercie</w:t>
      </w:r>
      <w:r w:rsidR="00132326" w:rsidRPr="00294CB3">
        <w:rPr>
          <w:rFonts w:ascii="Arial" w:hAnsi="Arial" w:cs="Arial"/>
          <w:sz w:val="22"/>
          <w:szCs w:val="22"/>
        </w:rPr>
        <w:t xml:space="preserve"> może być</w:t>
      </w:r>
      <w:r w:rsidR="00D045E8" w:rsidRPr="00294CB3">
        <w:rPr>
          <w:rFonts w:ascii="Arial" w:hAnsi="Arial" w:cs="Arial"/>
          <w:sz w:val="22"/>
          <w:szCs w:val="22"/>
        </w:rPr>
        <w:t xml:space="preserve"> krótszy niż </w:t>
      </w:r>
      <w:r w:rsidR="00D75FF8" w:rsidRPr="00294CB3">
        <w:rPr>
          <w:rFonts w:ascii="Arial" w:hAnsi="Arial" w:cs="Arial"/>
          <w:sz w:val="22"/>
          <w:szCs w:val="22"/>
        </w:rPr>
        <w:t>ww., ale nie dłuższy</w:t>
      </w:r>
      <w:r w:rsidR="00F0754C" w:rsidRPr="00294CB3">
        <w:rPr>
          <w:rFonts w:ascii="Arial" w:hAnsi="Arial" w:cs="Arial"/>
          <w:sz w:val="22"/>
          <w:szCs w:val="22"/>
        </w:rPr>
        <w:t>*.</w:t>
      </w:r>
    </w:p>
    <w:p w:rsidR="00F353A5" w:rsidRPr="00C758D8" w:rsidRDefault="00F353A5" w:rsidP="00F67C92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eastAsiaTheme="minorHAnsi" w:hAnsi="Arial" w:cs="Arial"/>
          <w:bCs w:val="0"/>
          <w:sz w:val="22"/>
          <w:szCs w:val="22"/>
          <w:lang w:eastAsia="en-US"/>
        </w:rPr>
      </w:pPr>
    </w:p>
    <w:p w:rsidR="00354137" w:rsidRPr="00274815" w:rsidRDefault="009606EE" w:rsidP="00785EB3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A3B6D" w:rsidRPr="00274815">
        <w:rPr>
          <w:rFonts w:ascii="Arial" w:hAnsi="Arial" w:cs="Arial"/>
          <w:b/>
          <w:sz w:val="22"/>
          <w:szCs w:val="22"/>
        </w:rPr>
        <w:t xml:space="preserve">. </w:t>
      </w:r>
      <w:r w:rsidR="007F14AF" w:rsidRPr="00274815">
        <w:rPr>
          <w:rFonts w:ascii="Arial" w:hAnsi="Arial" w:cs="Arial"/>
          <w:b/>
          <w:sz w:val="22"/>
          <w:szCs w:val="22"/>
        </w:rPr>
        <w:t>Warunki realizacji zadania:</w:t>
      </w:r>
      <w:r w:rsidR="00F95A9B" w:rsidRPr="00274815">
        <w:rPr>
          <w:rFonts w:ascii="Arial" w:hAnsi="Arial" w:cs="Arial"/>
          <w:b/>
          <w:sz w:val="22"/>
          <w:szCs w:val="22"/>
        </w:rPr>
        <w:br/>
      </w:r>
    </w:p>
    <w:p w:rsidR="000138A9" w:rsidRPr="00DD48F1" w:rsidRDefault="00354137" w:rsidP="00DD48F1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51307B">
        <w:rPr>
          <w:rFonts w:ascii="Arial" w:hAnsi="Arial" w:cs="Arial"/>
          <w:sz w:val="22"/>
          <w:szCs w:val="22"/>
        </w:rPr>
        <w:lastRenderedPageBreak/>
        <w:t>W konkursie mogą uczestniczyć podmioty uprawnione,</w:t>
      </w:r>
      <w:r w:rsidR="001F66B5">
        <w:rPr>
          <w:rFonts w:ascii="Arial" w:hAnsi="Arial" w:cs="Arial"/>
          <w:sz w:val="22"/>
          <w:szCs w:val="22"/>
        </w:rPr>
        <w:t xml:space="preserve"> o których mowa w art. 3 ust. 2 </w:t>
      </w:r>
      <w:r w:rsidRPr="0051307B">
        <w:rPr>
          <w:rFonts w:ascii="Arial" w:hAnsi="Arial" w:cs="Arial"/>
          <w:sz w:val="22"/>
          <w:szCs w:val="22"/>
        </w:rPr>
        <w:t>i 3 ustawy o działalności pożytku publicznego i o wolontariacie,</w:t>
      </w:r>
      <w:r w:rsidR="00FE7BCB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>
        <w:rPr>
          <w:rFonts w:ascii="Arial" w:hAnsi="Arial" w:cs="Arial"/>
          <w:b/>
          <w:sz w:val="22"/>
          <w:szCs w:val="22"/>
        </w:rPr>
        <w:t>Organizacjami</w:t>
      </w:r>
      <w:r w:rsidR="00636E2C">
        <w:rPr>
          <w:rFonts w:ascii="Arial" w:hAnsi="Arial" w:cs="Arial"/>
          <w:sz w:val="22"/>
          <w:szCs w:val="22"/>
        </w:rPr>
        <w:t>.</w:t>
      </w:r>
    </w:p>
    <w:p w:rsidR="00DD48F1" w:rsidRPr="00DD48F1" w:rsidRDefault="00DD48F1" w:rsidP="00DD48F1">
      <w:pPr>
        <w:pStyle w:val="Tytu"/>
        <w:tabs>
          <w:tab w:val="left" w:pos="284"/>
          <w:tab w:val="right" w:pos="8789"/>
        </w:tabs>
        <w:spacing w:line="276" w:lineRule="auto"/>
        <w:ind w:left="720"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FE7BCB" w:rsidRPr="00DD48F1" w:rsidRDefault="00FE7BCB" w:rsidP="00FE7BCB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jc w:val="left"/>
        <w:outlineLvl w:val="0"/>
        <w:rPr>
          <w:rFonts w:ascii="Arial" w:hAnsi="Arial" w:cs="Arial"/>
          <w:sz w:val="22"/>
          <w:szCs w:val="22"/>
        </w:rPr>
      </w:pPr>
      <w:r w:rsidRPr="00FE7BCB">
        <w:rPr>
          <w:rFonts w:ascii="Arial" w:hAnsi="Arial" w:cs="Arial"/>
          <w:sz w:val="22"/>
          <w:szCs w:val="22"/>
        </w:rPr>
        <w:t>Proponowane zadanie musi mieścić się w działalności statutowej Organizacji</w:t>
      </w:r>
      <w:r w:rsidR="00636E2C">
        <w:rPr>
          <w:rFonts w:ascii="Arial" w:hAnsi="Arial" w:cs="Arial"/>
          <w:sz w:val="22"/>
          <w:szCs w:val="22"/>
        </w:rPr>
        <w:t>.</w:t>
      </w:r>
      <w:r w:rsidR="00DD48F1">
        <w:rPr>
          <w:rFonts w:ascii="Arial" w:hAnsi="Arial" w:cs="Arial"/>
          <w:sz w:val="22"/>
          <w:szCs w:val="22"/>
        </w:rPr>
        <w:br/>
      </w:r>
    </w:p>
    <w:p w:rsidR="00FE7BCB" w:rsidRDefault="00FE7BCB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2129FF">
        <w:rPr>
          <w:rFonts w:ascii="Arial" w:hAnsi="Arial" w:cs="Arial"/>
        </w:rPr>
        <w:t xml:space="preserve">Dotacja może być przyznana jedynie na </w:t>
      </w:r>
      <w:r w:rsidR="00DE3CDC">
        <w:rPr>
          <w:rFonts w:ascii="Arial" w:hAnsi="Arial" w:cs="Arial"/>
        </w:rPr>
        <w:t>sfinansowanie</w:t>
      </w:r>
      <w:r w:rsidR="001A2456">
        <w:rPr>
          <w:rFonts w:ascii="Arial" w:hAnsi="Arial" w:cs="Arial"/>
        </w:rPr>
        <w:t xml:space="preserve"> zadania publicznego </w:t>
      </w:r>
      <w:r w:rsidR="00DE3CDC">
        <w:rPr>
          <w:rFonts w:ascii="Arial" w:hAnsi="Arial" w:cs="Arial"/>
        </w:rPr>
        <w:br/>
      </w:r>
      <w:r w:rsidRPr="002129FF">
        <w:rPr>
          <w:rFonts w:ascii="Arial" w:hAnsi="Arial" w:cs="Arial"/>
        </w:rPr>
        <w:t xml:space="preserve"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</w:t>
      </w:r>
      <w:r w:rsidR="006816B0">
        <w:rPr>
          <w:rFonts w:ascii="Arial" w:hAnsi="Arial" w:cs="Arial"/>
        </w:rPr>
        <w:br/>
      </w:r>
      <w:r w:rsidRPr="002129FF">
        <w:rPr>
          <w:rFonts w:ascii="Arial" w:hAnsi="Arial" w:cs="Arial"/>
        </w:rPr>
        <w:t>z dnia 24 kwietnia 2003 r. o działalności pożytku publicznego i o wolontariacie, nie można prowadzić odpłatnej działalności pożytku publicznego i działalności gospodarczej w odniesieniu do tego samego przedmiotu działalności</w:t>
      </w:r>
      <w:r w:rsidR="00636E2C">
        <w:rPr>
          <w:rFonts w:ascii="Arial" w:hAnsi="Arial" w:cs="Arial"/>
        </w:rPr>
        <w:t>.</w:t>
      </w:r>
    </w:p>
    <w:p w:rsidR="002129FF" w:rsidRPr="002129FF" w:rsidRDefault="002129FF" w:rsidP="002129FF">
      <w:pPr>
        <w:pStyle w:val="Akapitzlist"/>
        <w:rPr>
          <w:rFonts w:ascii="Arial" w:hAnsi="Arial" w:cs="Arial"/>
        </w:rPr>
      </w:pPr>
    </w:p>
    <w:p w:rsidR="002129FF" w:rsidRDefault="002129FF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Organizacja wnioskująca</w:t>
      </w:r>
      <w:r w:rsidRPr="002129FF">
        <w:rPr>
          <w:rFonts w:ascii="Arial" w:hAnsi="Arial" w:cs="Arial"/>
        </w:rPr>
        <w:t xml:space="preserve"> o przyznanie dotacji w przedmiotowym konkursie nie </w:t>
      </w:r>
      <w:r>
        <w:rPr>
          <w:rFonts w:ascii="Arial" w:hAnsi="Arial" w:cs="Arial"/>
        </w:rPr>
        <w:t xml:space="preserve">może ubiegać się </w:t>
      </w:r>
      <w:r w:rsidRPr="002129FF">
        <w:rPr>
          <w:rFonts w:ascii="Arial" w:hAnsi="Arial" w:cs="Arial"/>
        </w:rPr>
        <w:t xml:space="preserve">o przyznanie i korzystać ze środków finansowych z innych źródeł Gminy </w:t>
      </w:r>
      <w:r w:rsidRPr="00160946">
        <w:rPr>
          <w:rFonts w:ascii="Arial" w:hAnsi="Arial" w:cs="Arial"/>
        </w:rPr>
        <w:t>Miasto Szczecin na to samo działanie w ramach re</w:t>
      </w:r>
      <w:r w:rsidR="005A1D77">
        <w:rPr>
          <w:rFonts w:ascii="Arial" w:hAnsi="Arial" w:cs="Arial"/>
        </w:rPr>
        <w:t>alizowanego zadania publicznego.</w:t>
      </w:r>
    </w:p>
    <w:p w:rsidR="00BC5E00" w:rsidRPr="00BC5E00" w:rsidRDefault="00BC5E00" w:rsidP="00BC5E00">
      <w:pPr>
        <w:pStyle w:val="Akapitzlist"/>
        <w:rPr>
          <w:rFonts w:ascii="Arial" w:hAnsi="Arial" w:cs="Arial"/>
        </w:rPr>
      </w:pPr>
    </w:p>
    <w:p w:rsidR="00BC5E00" w:rsidRPr="00BC5E00" w:rsidRDefault="00BC5E00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BC5E00">
        <w:rPr>
          <w:rFonts w:ascii="Arial" w:hAnsi="Arial" w:cs="Arial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Pr="00BC5E00">
        <w:rPr>
          <w:rFonts w:ascii="Arial" w:hAnsi="Arial" w:cs="Arial"/>
        </w:rPr>
        <w:t>go wydatku dwukrotnie ze środków publicznych, zarówno ze środków krajowych jak i wspólnotowych.</w:t>
      </w:r>
    </w:p>
    <w:p w:rsidR="00DC552C" w:rsidRPr="00160946" w:rsidRDefault="00DC552C" w:rsidP="00DC552C">
      <w:pPr>
        <w:pStyle w:val="Akapitzlist"/>
        <w:rPr>
          <w:rFonts w:ascii="Arial" w:hAnsi="Arial" w:cs="Arial"/>
        </w:rPr>
      </w:pPr>
    </w:p>
    <w:p w:rsidR="00F7264B" w:rsidRPr="00195AF5" w:rsidRDefault="002129FF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0946">
        <w:rPr>
          <w:rFonts w:ascii="Arial" w:hAnsi="Arial" w:cs="Arial"/>
        </w:rPr>
        <w:t>Złożenie oferty nie gwarantuje przyznania środków w wysokości, o którą występuje Organizacja. W przypadku przyznania mniejszej kwoty niż wnioskowana, Organizacja dokonuje stosownie do przyznanej kwoty, aktualizacji kalkulacji przewidywanych kosztów re</w:t>
      </w:r>
      <w:r w:rsidR="00E02A8B">
        <w:rPr>
          <w:rFonts w:ascii="Arial" w:hAnsi="Arial" w:cs="Arial"/>
        </w:rPr>
        <w:t>alizacji zadania publicznego, lub</w:t>
      </w:r>
      <w:r w:rsidR="00636E2C">
        <w:rPr>
          <w:rFonts w:ascii="Arial" w:hAnsi="Arial" w:cs="Arial"/>
        </w:rPr>
        <w:t xml:space="preserve"> planu  działań </w:t>
      </w:r>
      <w:r w:rsidR="00E02A8B">
        <w:rPr>
          <w:rFonts w:ascii="Arial" w:hAnsi="Arial" w:cs="Arial"/>
        </w:rPr>
        <w:t>lub harmonogramu działań, lub</w:t>
      </w:r>
      <w:r w:rsidRPr="00160946">
        <w:rPr>
          <w:rFonts w:ascii="Arial" w:hAnsi="Arial" w:cs="Arial"/>
        </w:rPr>
        <w:t xml:space="preserve"> opisu zakładanych r</w:t>
      </w:r>
      <w:r w:rsidR="00876F1C">
        <w:rPr>
          <w:rFonts w:ascii="Arial" w:hAnsi="Arial" w:cs="Arial"/>
        </w:rPr>
        <w:t xml:space="preserve">ezultatów realizacji zadania, </w:t>
      </w:r>
      <w:r w:rsidR="00E02A8B">
        <w:rPr>
          <w:rFonts w:ascii="Arial" w:hAnsi="Arial" w:cs="Arial"/>
        </w:rPr>
        <w:t>lub</w:t>
      </w:r>
      <w:r w:rsidRPr="00160946">
        <w:rPr>
          <w:rFonts w:ascii="Arial" w:hAnsi="Arial" w:cs="Arial"/>
        </w:rPr>
        <w:t xml:space="preserve"> dodatkowych informacji dotyczących rezultatów realizacji zadania publicznego, albo wycofuje swoją ofertę. </w:t>
      </w:r>
      <w:r w:rsidR="00E02A8B">
        <w:rPr>
          <w:rFonts w:ascii="Arial" w:hAnsi="Arial" w:cs="Arial"/>
        </w:rPr>
        <w:br/>
      </w:r>
      <w:r w:rsidRPr="00160946">
        <w:rPr>
          <w:rFonts w:ascii="Arial" w:hAnsi="Arial" w:cs="Arial"/>
        </w:rPr>
        <w:t xml:space="preserve">W przypadku wykazania wkładu własnego, </w:t>
      </w:r>
      <w:r w:rsidR="00E02A8B">
        <w:rPr>
          <w:rFonts w:ascii="Arial" w:hAnsi="Arial" w:cs="Arial"/>
        </w:rPr>
        <w:t xml:space="preserve">proporcje procentowe </w:t>
      </w:r>
      <w:r w:rsidR="00DC552C" w:rsidRPr="00160946">
        <w:rPr>
          <w:rFonts w:ascii="Arial" w:hAnsi="Arial" w:cs="Arial"/>
        </w:rPr>
        <w:t xml:space="preserve">w odniesieniu do otrzymanej kwoty dotacji nie mogą być niższe niż zadeklarowane </w:t>
      </w:r>
      <w:r w:rsidR="005A1D77">
        <w:rPr>
          <w:rFonts w:ascii="Arial" w:hAnsi="Arial" w:cs="Arial"/>
        </w:rPr>
        <w:t>w ofercie.</w:t>
      </w:r>
    </w:p>
    <w:p w:rsidR="007B5444" w:rsidRPr="00F7264B" w:rsidRDefault="007B5444" w:rsidP="007B5444">
      <w:pPr>
        <w:pStyle w:val="Akapitzlist"/>
        <w:rPr>
          <w:rFonts w:ascii="Arial" w:hAnsi="Arial" w:cs="Arial"/>
        </w:rPr>
      </w:pPr>
    </w:p>
    <w:p w:rsidR="007B5444" w:rsidRPr="00F7264B" w:rsidRDefault="007B5444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F7264B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F7264B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7B5444" w:rsidRPr="00F7264B" w:rsidRDefault="007B5444" w:rsidP="00195AF5">
      <w:pPr>
        <w:pStyle w:val="Tekstpodstawowy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nie ma prawnej możliwości odzyskania lub rozliczenia podatku VAT od towarów i usług związanych z realizacją zadania (dla których podatek VAT jest kosztem), sporządza kosztorys w kwotach b</w:t>
      </w:r>
      <w:r w:rsidR="00486273">
        <w:rPr>
          <w:rFonts w:ascii="Arial" w:hAnsi="Arial" w:cs="Arial"/>
          <w:sz w:val="22"/>
          <w:szCs w:val="22"/>
        </w:rPr>
        <w:t>rutto (łącznie z podatkiem VAT),</w:t>
      </w:r>
    </w:p>
    <w:p w:rsidR="001D6551" w:rsidRDefault="007B5444" w:rsidP="005D5003">
      <w:pPr>
        <w:pStyle w:val="Tekstpodstawowy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ma możliwość odzyskania lub rozliczenia podatku VAT od towarów</w:t>
      </w:r>
      <w:r w:rsidR="001D6551">
        <w:rPr>
          <w:rFonts w:ascii="Arial" w:hAnsi="Arial" w:cs="Arial"/>
          <w:sz w:val="22"/>
          <w:szCs w:val="22"/>
        </w:rPr>
        <w:t xml:space="preserve"> </w:t>
      </w:r>
      <w:r w:rsidRPr="00F7264B">
        <w:rPr>
          <w:rFonts w:ascii="Arial" w:hAnsi="Arial" w:cs="Arial"/>
          <w:sz w:val="22"/>
          <w:szCs w:val="22"/>
        </w:rPr>
        <w:t>i usług związanych z realizacją zadania (w całości lub części) – sporządza</w:t>
      </w:r>
      <w:r w:rsidR="001D6551">
        <w:rPr>
          <w:rFonts w:ascii="Arial" w:hAnsi="Arial" w:cs="Arial"/>
          <w:sz w:val="22"/>
          <w:szCs w:val="22"/>
        </w:rPr>
        <w:t xml:space="preserve"> kosztorys </w:t>
      </w:r>
      <w:r w:rsidRPr="00F7264B">
        <w:rPr>
          <w:rFonts w:ascii="Arial" w:hAnsi="Arial" w:cs="Arial"/>
          <w:sz w:val="22"/>
          <w:szCs w:val="22"/>
        </w:rPr>
        <w:t xml:space="preserve">w kwotach netto (tj. nie uwzględniają w nich kwot podatku VAT, które będą </w:t>
      </w:r>
      <w:r w:rsidR="006F3D87" w:rsidRPr="00F7264B">
        <w:rPr>
          <w:rFonts w:ascii="Arial" w:hAnsi="Arial" w:cs="Arial"/>
          <w:sz w:val="22"/>
          <w:szCs w:val="22"/>
        </w:rPr>
        <w:t>podlegały odzys</w:t>
      </w:r>
      <w:r w:rsidR="00486273">
        <w:rPr>
          <w:rFonts w:ascii="Arial" w:hAnsi="Arial" w:cs="Arial"/>
          <w:sz w:val="22"/>
          <w:szCs w:val="22"/>
        </w:rPr>
        <w:t>kaniu lub rozliczeniu).</w:t>
      </w:r>
    </w:p>
    <w:p w:rsidR="005D5003" w:rsidRPr="005D5003" w:rsidRDefault="005D5003" w:rsidP="005D5003">
      <w:pPr>
        <w:pStyle w:val="Tekstpodstawowy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E247F0" w:rsidRPr="006816B0" w:rsidRDefault="001D6551" w:rsidP="00195AF5">
      <w:pPr>
        <w:pStyle w:val="Tekstpodstawowy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Dotacja nie może być przeznaczona w szczególności na</w:t>
      </w:r>
      <w:r w:rsidR="00E247F0" w:rsidRPr="006816B0">
        <w:rPr>
          <w:rFonts w:ascii="Arial" w:hAnsi="Arial" w:cs="Arial"/>
          <w:sz w:val="22"/>
          <w:szCs w:val="22"/>
        </w:rPr>
        <w:t>: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remonty budynków,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zakupy gruntów lub innych nieruchomości,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tworzenie funduszy kapitałowych,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działania, których celem jest dalsze przyznawanie stypendiów dla osób prawnych lub fizycznych,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lastRenderedPageBreak/>
        <w:t>przedsięwzięcia, które są dofinansowywane z budżetu Miasta lub jego funduszy celowych na podstawie przepisów szczególnych,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z tytułu opłat i kar umownych, grzywien, a także koszty procesów sądowych oraz koszty realizacji postanowień wydanych przez sąd,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odsetki od zadłużenia,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darowizny na rzecz innych osób,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działalność gospodarczą,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nieuwzględ</w:t>
      </w:r>
      <w:r w:rsidR="001D6551" w:rsidRPr="006816B0">
        <w:rPr>
          <w:rFonts w:ascii="Arial" w:hAnsi="Arial" w:cs="Arial"/>
          <w:sz w:val="22"/>
          <w:szCs w:val="22"/>
        </w:rPr>
        <w:t xml:space="preserve">nione w ofercie i (lub) w </w:t>
      </w:r>
      <w:r w:rsidR="007C1796" w:rsidRPr="006816B0">
        <w:rPr>
          <w:rFonts w:ascii="Arial" w:hAnsi="Arial" w:cs="Arial"/>
          <w:sz w:val="22"/>
          <w:szCs w:val="22"/>
        </w:rPr>
        <w:t>zaktualizowanej kalkulacji przewidywanych kosztów realizacji zadania publicznego</w:t>
      </w:r>
      <w:r w:rsidR="001D6551" w:rsidRPr="006816B0">
        <w:rPr>
          <w:rFonts w:ascii="Arial" w:hAnsi="Arial" w:cs="Arial"/>
          <w:sz w:val="22"/>
          <w:szCs w:val="22"/>
        </w:rPr>
        <w:t>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de</w:t>
      </w:r>
      <w:r w:rsidR="001D6551" w:rsidRPr="006816B0">
        <w:rPr>
          <w:rFonts w:ascii="Arial" w:hAnsi="Arial" w:cs="Arial"/>
          <w:sz w:val="22"/>
          <w:szCs w:val="22"/>
        </w:rPr>
        <w:t>ficyt</w:t>
      </w:r>
      <w:r w:rsidRPr="006816B0">
        <w:rPr>
          <w:rFonts w:ascii="Arial" w:hAnsi="Arial" w:cs="Arial"/>
          <w:sz w:val="22"/>
          <w:szCs w:val="22"/>
        </w:rPr>
        <w:t xml:space="preserve"> zrealizowanych wcześniej przedsięwzięć oraz kosztów</w:t>
      </w:r>
      <w:r w:rsidR="001D6551" w:rsidRPr="006816B0">
        <w:rPr>
          <w:rFonts w:ascii="Arial" w:hAnsi="Arial" w:cs="Arial"/>
          <w:sz w:val="22"/>
          <w:szCs w:val="22"/>
        </w:rPr>
        <w:t>,</w:t>
      </w:r>
    </w:p>
    <w:p w:rsidR="00687EAC" w:rsidRPr="004A0A93" w:rsidRDefault="00687EAC" w:rsidP="00A478B9">
      <w:pPr>
        <w:pStyle w:val="Tekstpodstawowywcity3"/>
        <w:ind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F95A9B" w:rsidRDefault="00846FCF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EAC">
        <w:rPr>
          <w:rFonts w:ascii="Arial" w:hAnsi="Arial" w:cs="Arial"/>
          <w:sz w:val="22"/>
          <w:szCs w:val="22"/>
        </w:rPr>
        <w:t>W</w:t>
      </w:r>
      <w:r w:rsidR="00F95A9B" w:rsidRPr="00687EAC">
        <w:rPr>
          <w:rFonts w:ascii="Arial" w:hAnsi="Arial" w:cs="Arial"/>
          <w:sz w:val="22"/>
          <w:szCs w:val="22"/>
        </w:rPr>
        <w:t xml:space="preserve"> przypadku złożenia oferty wspólnej niedozwolone</w:t>
      </w:r>
      <w:r w:rsidRPr="00687EAC">
        <w:rPr>
          <w:rFonts w:ascii="Arial" w:hAnsi="Arial" w:cs="Arial"/>
          <w:sz w:val="22"/>
          <w:szCs w:val="22"/>
        </w:rPr>
        <w:t xml:space="preserve"> są przepływy finansowe między o</w:t>
      </w:r>
      <w:r w:rsidR="00342769" w:rsidRPr="00687EAC">
        <w:rPr>
          <w:rFonts w:ascii="Arial" w:hAnsi="Arial" w:cs="Arial"/>
          <w:sz w:val="22"/>
          <w:szCs w:val="22"/>
        </w:rPr>
        <w:t>ferentami realizującymi zadanie</w:t>
      </w:r>
      <w:r w:rsidR="00486273">
        <w:rPr>
          <w:rFonts w:ascii="Arial" w:hAnsi="Arial" w:cs="Arial"/>
          <w:sz w:val="22"/>
          <w:szCs w:val="22"/>
        </w:rPr>
        <w:t>.</w:t>
      </w:r>
    </w:p>
    <w:p w:rsidR="00377300" w:rsidRDefault="00377300" w:rsidP="00377300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6816B0" w:rsidRDefault="00377300" w:rsidP="00377300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7300">
        <w:rPr>
          <w:rFonts w:ascii="Arial" w:hAnsi="Arial" w:cs="Arial"/>
          <w:sz w:val="22"/>
          <w:szCs w:val="22"/>
        </w:rPr>
        <w:t xml:space="preserve">Jeżeli dany wydatek finansowy </w:t>
      </w:r>
      <w:r w:rsidRPr="007930C1">
        <w:rPr>
          <w:rFonts w:ascii="Arial" w:hAnsi="Arial" w:cs="Arial"/>
          <w:sz w:val="22"/>
          <w:szCs w:val="22"/>
        </w:rPr>
        <w:t>z dotacji</w:t>
      </w:r>
      <w:r w:rsidRPr="00377300">
        <w:rPr>
          <w:rFonts w:ascii="Arial" w:hAnsi="Arial" w:cs="Arial"/>
          <w:sz w:val="22"/>
          <w:szCs w:val="22"/>
        </w:rPr>
        <w:t xml:space="preserve">  wykazany w sprawozdaniu z realizacji zadania publicznego nie jest równy odpowiedniemu kosztowi określonemu w umowie, to uznaje się go za zgodny z umową wtedy, gdy nie nastąpiło zwiększenie tego wydatku o więcej niż 10 %</w:t>
      </w:r>
    </w:p>
    <w:p w:rsidR="00377300" w:rsidRPr="00377300" w:rsidRDefault="00377300" w:rsidP="00377300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EF7BAC" w:rsidRDefault="000138A9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7BAC">
        <w:rPr>
          <w:rFonts w:ascii="Arial" w:hAnsi="Arial" w:cs="Arial"/>
          <w:sz w:val="22"/>
          <w:szCs w:val="22"/>
        </w:rPr>
        <w:t xml:space="preserve">Gmina Miasto Szczecin zastrzega sobie prawo </w:t>
      </w:r>
      <w:r w:rsidR="00EF7BAC" w:rsidRPr="00EF7BAC">
        <w:rPr>
          <w:rFonts w:ascii="Arial" w:hAnsi="Arial" w:cs="Arial"/>
          <w:sz w:val="22"/>
          <w:szCs w:val="22"/>
        </w:rPr>
        <w:t>do:</w:t>
      </w:r>
    </w:p>
    <w:p w:rsidR="00EF7BAC" w:rsidRDefault="00E869CF" w:rsidP="00473E82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43B7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E443B7">
        <w:rPr>
          <w:rFonts w:ascii="Arial" w:hAnsi="Arial" w:cs="Arial"/>
          <w:sz w:val="22"/>
          <w:szCs w:val="22"/>
        </w:rPr>
        <w:t>wskazana w Konkursie</w:t>
      </w:r>
      <w:r w:rsidRPr="00E443B7">
        <w:rPr>
          <w:rFonts w:ascii="Arial" w:hAnsi="Arial" w:cs="Arial"/>
          <w:sz w:val="22"/>
          <w:szCs w:val="22"/>
        </w:rPr>
        <w:t>,</w:t>
      </w:r>
    </w:p>
    <w:p w:rsidR="00EF7BAC" w:rsidRDefault="00EF7BAC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</w:t>
      </w:r>
      <w:r w:rsidR="00473E82" w:rsidRPr="00792BA6">
        <w:rPr>
          <w:rFonts w:ascii="Arial" w:hAnsi="Arial" w:cs="Arial"/>
          <w:sz w:val="22"/>
          <w:szCs w:val="22"/>
        </w:rPr>
        <w:t>yboru więcej niż jednej ofert,</w:t>
      </w:r>
    </w:p>
    <w:p w:rsidR="000138A9" w:rsidRDefault="000138A9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wyboru przedstawionych w ofercie działań, na które zostanie udzielona dotacja,</w:t>
      </w:r>
    </w:p>
    <w:p w:rsidR="00B2099F" w:rsidRPr="00792BA6" w:rsidRDefault="00B2099F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odwołania konkursu przed upływem terminu na złoże</w:t>
      </w:r>
      <w:r w:rsidR="00681564">
        <w:rPr>
          <w:rFonts w:ascii="Arial" w:hAnsi="Arial" w:cs="Arial"/>
          <w:sz w:val="22"/>
          <w:szCs w:val="22"/>
        </w:rPr>
        <w:t>nie ofert bez podania przyczyny.</w:t>
      </w:r>
    </w:p>
    <w:p w:rsidR="00AB0383" w:rsidRDefault="00AB0383" w:rsidP="005D5003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0138A9" w:rsidRDefault="000138A9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383">
        <w:rPr>
          <w:rFonts w:ascii="Arial" w:hAnsi="Arial" w:cs="Arial"/>
          <w:sz w:val="22"/>
          <w:szCs w:val="22"/>
        </w:rPr>
        <w:t>Szczegółowe warunki realizacji zadania reguluje umowa zawarta pomiędzy Gminą Miasto Szczecin a</w:t>
      </w:r>
      <w:r w:rsidR="004B3A54">
        <w:rPr>
          <w:rFonts w:ascii="Arial" w:hAnsi="Arial" w:cs="Arial"/>
          <w:sz w:val="22"/>
          <w:szCs w:val="22"/>
        </w:rPr>
        <w:t xml:space="preserve"> Organizacją</w:t>
      </w:r>
      <w:r w:rsidR="007B536A">
        <w:rPr>
          <w:rFonts w:ascii="Arial" w:hAnsi="Arial" w:cs="Arial"/>
          <w:sz w:val="22"/>
          <w:szCs w:val="22"/>
        </w:rPr>
        <w:t>.</w:t>
      </w:r>
    </w:p>
    <w:p w:rsidR="00160946" w:rsidRDefault="00160946" w:rsidP="00160946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6D5A9B" w:rsidRDefault="00160946" w:rsidP="00824DB5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</w:t>
      </w:r>
    </w:p>
    <w:p w:rsidR="006816B0" w:rsidRPr="00945006" w:rsidRDefault="006816B0" w:rsidP="00DD48F1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BE5DA5" w:rsidRDefault="005674D3" w:rsidP="00BE5D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B36A8" w:rsidRPr="006816B0">
        <w:rPr>
          <w:rFonts w:ascii="Arial" w:hAnsi="Arial" w:cs="Arial"/>
          <w:b/>
        </w:rPr>
        <w:t xml:space="preserve">. </w:t>
      </w:r>
      <w:r w:rsidR="005C0263" w:rsidRPr="006816B0">
        <w:rPr>
          <w:rFonts w:ascii="Arial" w:hAnsi="Arial" w:cs="Arial"/>
          <w:b/>
        </w:rPr>
        <w:t>Termin i miejsce składania ofert:</w:t>
      </w:r>
    </w:p>
    <w:p w:rsidR="00265B9F" w:rsidRPr="0043521B" w:rsidRDefault="00265B9F" w:rsidP="00BE5DA5">
      <w:pPr>
        <w:jc w:val="both"/>
        <w:rPr>
          <w:rFonts w:ascii="Arial" w:hAnsi="Arial" w:cs="Arial"/>
          <w:b/>
        </w:rPr>
      </w:pPr>
      <w:r w:rsidRPr="006816B0">
        <w:rPr>
          <w:rFonts w:ascii="Arial" w:hAnsi="Arial" w:cs="Arial"/>
        </w:rPr>
        <w:t xml:space="preserve">Oferty należy składać w Biurze Obsługi Interesantów Urzędu Miasta Szczecin, Pl. Armii Krajowej 1, 70-456 Szczecin (sala nr 62, parter) </w:t>
      </w:r>
      <w:r w:rsidRPr="006816B0">
        <w:rPr>
          <w:rFonts w:ascii="Arial" w:hAnsi="Arial" w:cs="Arial"/>
          <w:color w:val="000000"/>
        </w:rPr>
        <w:t>lub w Filii Urzędu Miasta Szczecin na Prawobrzeżu, ul. Rydla 39-40</w:t>
      </w:r>
      <w:r w:rsidRPr="006816B0">
        <w:rPr>
          <w:rFonts w:ascii="Arial" w:hAnsi="Arial" w:cs="Arial"/>
        </w:rPr>
        <w:t>, 70-783 Szczecin, w termini</w:t>
      </w:r>
      <w:r w:rsidR="00302773" w:rsidRPr="006816B0">
        <w:rPr>
          <w:rFonts w:ascii="Arial" w:hAnsi="Arial" w:cs="Arial"/>
        </w:rPr>
        <w:t xml:space="preserve">e </w:t>
      </w:r>
      <w:r w:rsidRPr="006816B0">
        <w:rPr>
          <w:rFonts w:ascii="Arial" w:hAnsi="Arial" w:cs="Arial"/>
        </w:rPr>
        <w:t>do dnia</w:t>
      </w:r>
      <w:r w:rsidR="00B21A9F">
        <w:rPr>
          <w:rFonts w:ascii="Arial" w:hAnsi="Arial" w:cs="Arial"/>
        </w:rPr>
        <w:t xml:space="preserve"> </w:t>
      </w:r>
      <w:r w:rsidR="00BE5DA5" w:rsidRPr="00BE5DA5">
        <w:rPr>
          <w:rFonts w:ascii="Arial" w:hAnsi="Arial" w:cs="Arial"/>
          <w:b/>
        </w:rPr>
        <w:t>26.</w:t>
      </w:r>
      <w:r w:rsidR="007930C1" w:rsidRPr="00BE5DA5">
        <w:rPr>
          <w:rFonts w:ascii="Arial" w:hAnsi="Arial" w:cs="Arial"/>
          <w:b/>
        </w:rPr>
        <w:t>03</w:t>
      </w:r>
      <w:r w:rsidR="00B21A9F" w:rsidRPr="00BE5DA5">
        <w:rPr>
          <w:rFonts w:ascii="Arial" w:hAnsi="Arial" w:cs="Arial"/>
          <w:b/>
        </w:rPr>
        <w:t>.2020 r.</w:t>
      </w:r>
      <w:r w:rsidR="00681564">
        <w:rPr>
          <w:rFonts w:ascii="Arial" w:hAnsi="Arial" w:cs="Arial"/>
          <w:b/>
        </w:rPr>
        <w:t xml:space="preserve"> </w:t>
      </w:r>
      <w:r w:rsidR="00681564">
        <w:rPr>
          <w:rFonts w:ascii="Arial" w:hAnsi="Arial" w:cs="Arial"/>
          <w:bCs/>
        </w:rPr>
        <w:t>P</w:t>
      </w:r>
      <w:r w:rsidRPr="006816B0">
        <w:rPr>
          <w:rFonts w:ascii="Arial" w:hAnsi="Arial" w:cs="Arial"/>
          <w:bCs/>
        </w:rPr>
        <w:t>od uwagę brana będzie data złożenia oferty potwierdzona pieczęcią wpływu do urzędu</w:t>
      </w:r>
      <w:r w:rsidR="00493D32" w:rsidRPr="006816B0">
        <w:rPr>
          <w:rFonts w:ascii="Arial" w:hAnsi="Arial" w:cs="Arial"/>
          <w:bCs/>
        </w:rPr>
        <w:t xml:space="preserve">. </w:t>
      </w:r>
      <w:r w:rsidR="009F4F8D">
        <w:rPr>
          <w:rFonts w:ascii="Arial" w:hAnsi="Arial" w:cs="Arial"/>
          <w:bCs/>
        </w:rPr>
        <w:br/>
      </w:r>
      <w:r w:rsidR="00493D32" w:rsidRPr="006816B0">
        <w:rPr>
          <w:rFonts w:ascii="Arial" w:hAnsi="Arial" w:cs="Arial"/>
          <w:bCs/>
        </w:rPr>
        <w:t xml:space="preserve">W przypadku </w:t>
      </w:r>
      <w:r w:rsidR="009F5F66">
        <w:rPr>
          <w:rFonts w:ascii="Arial" w:hAnsi="Arial" w:cs="Arial"/>
          <w:bCs/>
        </w:rPr>
        <w:t xml:space="preserve">wysłania </w:t>
      </w:r>
      <w:r w:rsidR="00493D32" w:rsidRPr="006816B0">
        <w:rPr>
          <w:rFonts w:ascii="Arial" w:hAnsi="Arial" w:cs="Arial"/>
          <w:bCs/>
        </w:rPr>
        <w:t>oferty pocztą lub kurierem</w:t>
      </w:r>
      <w:r w:rsidR="009F5F66">
        <w:rPr>
          <w:rFonts w:ascii="Arial" w:hAnsi="Arial" w:cs="Arial"/>
          <w:bCs/>
        </w:rPr>
        <w:t>,</w:t>
      </w:r>
      <w:r w:rsidR="00FF209C">
        <w:rPr>
          <w:rFonts w:ascii="Arial" w:hAnsi="Arial" w:cs="Arial"/>
          <w:bCs/>
        </w:rPr>
        <w:t xml:space="preserve"> decyduje data wpływu</w:t>
      </w:r>
      <w:r w:rsidR="00493D32" w:rsidRPr="006816B0">
        <w:rPr>
          <w:rFonts w:ascii="Arial" w:hAnsi="Arial" w:cs="Arial"/>
          <w:bCs/>
        </w:rPr>
        <w:t xml:space="preserve"> </w:t>
      </w:r>
      <w:r w:rsidR="00FF209C">
        <w:rPr>
          <w:rFonts w:ascii="Arial" w:hAnsi="Arial" w:cs="Arial"/>
          <w:bCs/>
        </w:rPr>
        <w:t>do K</w:t>
      </w:r>
      <w:r w:rsidR="00493D32" w:rsidRPr="006816B0">
        <w:rPr>
          <w:rFonts w:ascii="Arial" w:hAnsi="Arial" w:cs="Arial"/>
          <w:bCs/>
        </w:rPr>
        <w:t>ancelarii Biura Obsługi Interesantów Urzędu Miasta Szczecin</w:t>
      </w:r>
      <w:r w:rsidRPr="006816B0">
        <w:rPr>
          <w:rFonts w:ascii="Arial" w:hAnsi="Arial" w:cs="Arial"/>
          <w:bCs/>
        </w:rPr>
        <w:t>.</w:t>
      </w:r>
      <w:r w:rsidR="00681564">
        <w:rPr>
          <w:rFonts w:ascii="Arial" w:hAnsi="Arial" w:cs="Arial"/>
        </w:rPr>
        <w:t xml:space="preserve"> </w:t>
      </w:r>
      <w:r w:rsidRPr="006816B0">
        <w:rPr>
          <w:rFonts w:ascii="Arial" w:hAnsi="Arial" w:cs="Arial"/>
        </w:rPr>
        <w:t xml:space="preserve">Oferty, które wpłyną po terminie nie będą rozpatrywane. </w:t>
      </w:r>
    </w:p>
    <w:p w:rsidR="00265B9F" w:rsidRPr="006816B0" w:rsidRDefault="00265B9F" w:rsidP="00265B9F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265B9F" w:rsidRDefault="00A35734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A5235A" w:rsidRPr="006816B0">
        <w:rPr>
          <w:rFonts w:ascii="Arial" w:hAnsi="Arial" w:cs="Arial"/>
          <w:b/>
          <w:sz w:val="22"/>
          <w:szCs w:val="22"/>
        </w:rPr>
        <w:t xml:space="preserve">. </w:t>
      </w:r>
      <w:r w:rsidR="00EC3DE2" w:rsidRPr="006816B0">
        <w:rPr>
          <w:rFonts w:ascii="Arial" w:hAnsi="Arial" w:cs="Arial"/>
          <w:b/>
          <w:sz w:val="22"/>
          <w:szCs w:val="22"/>
        </w:rPr>
        <w:t>Wymagane z</w:t>
      </w:r>
      <w:r w:rsidR="00A5235A" w:rsidRPr="006816B0">
        <w:rPr>
          <w:rFonts w:ascii="Arial" w:hAnsi="Arial" w:cs="Arial"/>
          <w:b/>
          <w:sz w:val="22"/>
          <w:szCs w:val="22"/>
        </w:rPr>
        <w:t>ałączniki merytoryczne</w:t>
      </w:r>
      <w:r w:rsidR="00EC3DE2" w:rsidRPr="006816B0">
        <w:rPr>
          <w:rFonts w:ascii="Arial" w:hAnsi="Arial" w:cs="Arial"/>
          <w:b/>
          <w:sz w:val="22"/>
          <w:szCs w:val="22"/>
        </w:rPr>
        <w:t>:</w:t>
      </w:r>
    </w:p>
    <w:p w:rsidR="00302773" w:rsidRPr="00B21A9F" w:rsidRDefault="00B21A9F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21A9F">
        <w:rPr>
          <w:rFonts w:ascii="Arial" w:hAnsi="Arial" w:cs="Arial"/>
          <w:b/>
          <w:sz w:val="22"/>
          <w:szCs w:val="22"/>
        </w:rPr>
        <w:t>Do oferty należy dołączyć:</w:t>
      </w:r>
    </w:p>
    <w:p w:rsidR="00B21A9F" w:rsidRPr="00B21A9F" w:rsidRDefault="00B21A9F" w:rsidP="007930C1">
      <w:pPr>
        <w:pStyle w:val="Tekstpodstawowywcity3"/>
        <w:numPr>
          <w:ilvl w:val="0"/>
          <w:numId w:val="23"/>
        </w:numPr>
        <w:rPr>
          <w:rFonts w:ascii="Arial" w:hAnsi="Arial" w:cs="Arial"/>
          <w:sz w:val="22"/>
          <w:szCs w:val="22"/>
          <w:u w:val="single"/>
        </w:rPr>
      </w:pPr>
      <w:r w:rsidRPr="00B21A9F">
        <w:rPr>
          <w:rFonts w:ascii="Arial" w:hAnsi="Arial" w:cs="Arial"/>
          <w:sz w:val="22"/>
          <w:szCs w:val="22"/>
          <w:u w:val="single"/>
        </w:rPr>
        <w:t>Załącznik promocyjny dot. planowanych przez oferenta działań i narzędzi promocyjnych</w:t>
      </w:r>
    </w:p>
    <w:p w:rsidR="001537A4" w:rsidRPr="001537A4" w:rsidRDefault="001537A4" w:rsidP="001537A4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807983" w:rsidRPr="009F4F8D" w:rsidRDefault="00A35734" w:rsidP="00DD48F1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807983" w:rsidRPr="009F4F8D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9F4F8D">
        <w:rPr>
          <w:rFonts w:ascii="Arial" w:hAnsi="Arial" w:cs="Arial"/>
          <w:b/>
          <w:sz w:val="22"/>
          <w:szCs w:val="22"/>
        </w:rPr>
        <w:t>wyboru ofert.</w:t>
      </w:r>
    </w:p>
    <w:p w:rsidR="0009187C" w:rsidRPr="009F4F8D" w:rsidRDefault="0009187C" w:rsidP="00DD48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F4F8D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9F4F8D" w:rsidRDefault="0009187C" w:rsidP="00091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187C" w:rsidRPr="0043521B" w:rsidRDefault="00E25280" w:rsidP="00DD48F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u w:val="single"/>
        </w:rPr>
      </w:pPr>
      <w:r w:rsidRPr="0043521B">
        <w:rPr>
          <w:rFonts w:ascii="Arial" w:hAnsi="Arial" w:cs="Arial"/>
          <w:u w:val="single"/>
        </w:rPr>
        <w:lastRenderedPageBreak/>
        <w:t>Za ofertę niespełniającą wymogów formalnych uznaje się:</w:t>
      </w:r>
    </w:p>
    <w:p w:rsidR="00AD5ED2" w:rsidRPr="001537A4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 </w:t>
      </w:r>
      <w:r w:rsidR="00851953" w:rsidRPr="001537A4">
        <w:rPr>
          <w:rFonts w:ascii="Arial" w:hAnsi="Arial" w:cs="Arial"/>
        </w:rPr>
        <w:t xml:space="preserve">złożoną </w:t>
      </w:r>
      <w:r w:rsidRPr="001537A4">
        <w:rPr>
          <w:rFonts w:ascii="Arial" w:hAnsi="Arial" w:cs="Arial"/>
        </w:rPr>
        <w:t>przez podmiot nieuprawniony,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na nieaktualnym formularzu,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po terminie,</w:t>
      </w:r>
    </w:p>
    <w:p w:rsidR="00AD5ED2" w:rsidRPr="001537A4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 sposób inny niż w ogłoszeniu konkursowym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bez podpisów o</w:t>
      </w:r>
      <w:r w:rsidR="008F10C4" w:rsidRPr="001537A4">
        <w:rPr>
          <w:rFonts w:ascii="Arial" w:hAnsi="Arial" w:cs="Arial"/>
        </w:rPr>
        <w:t>sób upoważnionych do składania Oświadczeń W</w:t>
      </w:r>
      <w:r w:rsidRPr="001537A4">
        <w:rPr>
          <w:rFonts w:ascii="Arial" w:hAnsi="Arial" w:cs="Arial"/>
        </w:rPr>
        <w:t xml:space="preserve">oli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w imieniu Organizacji, zgodnie z uprawnieniem wskazanym w Krajo</w:t>
      </w:r>
      <w:r w:rsidR="00851953" w:rsidRPr="001537A4">
        <w:rPr>
          <w:rFonts w:ascii="Arial" w:hAnsi="Arial" w:cs="Arial"/>
        </w:rPr>
        <w:t xml:space="preserve">wym Rejestrze Sądowym/właściwej </w:t>
      </w:r>
      <w:r w:rsidRPr="001537A4">
        <w:rPr>
          <w:rFonts w:ascii="Arial" w:hAnsi="Arial" w:cs="Arial"/>
        </w:rPr>
        <w:t>ewidencji lub innym dokumencie (upoważnienie, pełnomocnictwo),</w:t>
      </w:r>
      <w:r w:rsidR="00442F37" w:rsidRPr="001537A4">
        <w:rPr>
          <w:rFonts w:ascii="Arial" w:hAnsi="Arial" w:cs="Arial"/>
        </w:rPr>
        <w:t xml:space="preserve"> </w:t>
      </w:r>
      <w:r w:rsidR="00851953" w:rsidRPr="001537A4">
        <w:rPr>
          <w:rFonts w:ascii="Arial" w:hAnsi="Arial" w:cs="Arial"/>
        </w:rPr>
        <w:t>bądź podpisaną</w:t>
      </w:r>
      <w:r w:rsidR="00ED38C5" w:rsidRPr="001537A4">
        <w:rPr>
          <w:rFonts w:ascii="Arial" w:hAnsi="Arial" w:cs="Arial"/>
        </w:rPr>
        <w:t xml:space="preserve"> niezgodnie ze</w:t>
      </w:r>
      <w:r w:rsidR="00442F37" w:rsidRPr="001537A4">
        <w:rPr>
          <w:rFonts w:ascii="Arial" w:hAnsi="Arial" w:cs="Arial"/>
        </w:rPr>
        <w:t xml:space="preserve"> sposobem reprezentacji,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i pełnionej funkcji osób, które ją podpisały,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wypełnioną w sposób nieczytelny,</w:t>
      </w:r>
    </w:p>
    <w:p w:rsidR="0079139B" w:rsidRPr="005238DE" w:rsidRDefault="0009187C" w:rsidP="00856E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wraz z kserok</w:t>
      </w:r>
      <w:r w:rsidR="000F1265" w:rsidRPr="001537A4">
        <w:rPr>
          <w:rFonts w:ascii="Arial" w:hAnsi="Arial" w:cs="Arial"/>
        </w:rPr>
        <w:t>opią dokumentu niepotwierdzonego</w:t>
      </w:r>
      <w:r w:rsidRPr="001537A4">
        <w:rPr>
          <w:rFonts w:ascii="Arial" w:hAnsi="Arial" w:cs="Arial"/>
        </w:rPr>
        <w:t xml:space="preserve"> za zgodność</w:t>
      </w:r>
      <w:r w:rsidR="000F1265" w:rsidRPr="001537A4">
        <w:rPr>
          <w:rFonts w:ascii="Arial" w:hAnsi="Arial" w:cs="Arial"/>
        </w:rPr>
        <w:t xml:space="preserve">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z oryginałem.</w:t>
      </w:r>
    </w:p>
    <w:p w:rsidR="003A224B" w:rsidRDefault="00856E97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1537A4">
        <w:rPr>
          <w:rFonts w:ascii="Arial" w:hAnsi="Arial" w:cs="Arial"/>
        </w:rPr>
        <w:t>Oferta niespełniająca wymogów formalnych podlega odrzuceniu.</w:t>
      </w:r>
      <w:r w:rsidR="000751E0" w:rsidRPr="001537A4">
        <w:rPr>
          <w:rFonts w:ascii="Arial" w:hAnsi="Arial" w:cs="Arial"/>
        </w:rPr>
        <w:t xml:space="preserve"> Oferty, które spełnią</w:t>
      </w:r>
      <w:r w:rsidR="0009187C" w:rsidRPr="001537A4">
        <w:rPr>
          <w:rFonts w:ascii="Arial" w:hAnsi="Arial" w:cs="Arial"/>
        </w:rPr>
        <w:t xml:space="preserve"> </w:t>
      </w:r>
      <w:r w:rsidR="000751E0" w:rsidRPr="001537A4">
        <w:rPr>
          <w:rFonts w:ascii="Arial" w:hAnsi="Arial" w:cs="Arial"/>
        </w:rPr>
        <w:t xml:space="preserve">wymogi formalne, </w:t>
      </w:r>
      <w:r w:rsidR="00C16DB6" w:rsidRPr="001537A4">
        <w:rPr>
          <w:rFonts w:ascii="Arial" w:hAnsi="Arial" w:cs="Arial"/>
        </w:rPr>
        <w:t>merytorycznie ocenia Komisja powołana Zarządzeniem</w:t>
      </w:r>
      <w:r w:rsidR="00C16DB6" w:rsidRPr="008F10C4">
        <w:rPr>
          <w:rFonts w:ascii="Arial" w:hAnsi="Arial" w:cs="Arial"/>
          <w:color w:val="000000"/>
        </w:rPr>
        <w:t xml:space="preserve"> Prezydenta Miasta Szczecin.</w:t>
      </w:r>
    </w:p>
    <w:p w:rsidR="003A224B" w:rsidRPr="003A224B" w:rsidRDefault="003A224B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A66E88">
        <w:rPr>
          <w:rFonts w:ascii="Arial" w:hAnsi="Arial" w:cs="Arial"/>
          <w:color w:val="000000"/>
        </w:rPr>
        <w:t xml:space="preserve">Kompletność wymaganych załączników merytorycznych, stwierdza Dysponent środków. </w:t>
      </w:r>
      <w:r w:rsidRPr="00A66E88">
        <w:rPr>
          <w:rFonts w:ascii="Arial" w:hAnsi="Arial" w:cs="Arial"/>
          <w:color w:val="000000"/>
        </w:rPr>
        <w:br/>
      </w:r>
      <w:r w:rsidRPr="00A66E88">
        <w:rPr>
          <w:rFonts w:ascii="Arial" w:hAnsi="Arial" w:cs="Arial"/>
        </w:rPr>
        <w:t>W przypadku stwierdzenia niekompletności wymaganych załączników merytorycznych, Dysponent wzywa Organizację do ich  uzupełnienia w ciągu dwóch dni roboczych od dnia powiadomienia drogą mailową lub telefoniczną.</w:t>
      </w:r>
      <w:r w:rsidRPr="00A66E88">
        <w:rPr>
          <w:rFonts w:ascii="Arial" w:hAnsi="Arial" w:cs="Arial"/>
          <w:color w:val="000000"/>
        </w:rPr>
        <w:t xml:space="preserve"> </w:t>
      </w:r>
      <w:r w:rsidRPr="00A66E88">
        <w:rPr>
          <w:rFonts w:ascii="Arial" w:hAnsi="Arial" w:cs="Arial"/>
        </w:rPr>
        <w:t xml:space="preserve">W przypadku nieuzupełnienia załączników merytorycznych, w terminie o którym mowa powyżej, oferta przekazywana jest Komisji celem oceny merytorycznej. Niekompletność załączników może mieć wpływ na ocenę </w:t>
      </w:r>
      <w:r w:rsidRPr="00B52D2B">
        <w:rPr>
          <w:rFonts w:ascii="Arial" w:hAnsi="Arial" w:cs="Arial"/>
        </w:rPr>
        <w:t>merytoryczną oferty.</w:t>
      </w:r>
    </w:p>
    <w:p w:rsidR="00C16DB6" w:rsidRPr="003A224B" w:rsidRDefault="00C16DB6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 trakcie pracy Komisja może poprosić Organizację o dodatkowe merytoryczne informacje dotyczące oferty. Uzupełnienia i wyjaśnienia nie mogą dotyczyć kwestii formalnych oferty,</w:t>
      </w:r>
      <w:r w:rsidR="003A224B">
        <w:rPr>
          <w:rFonts w:ascii="Arial" w:hAnsi="Arial" w:cs="Arial"/>
        </w:rPr>
        <w:br/>
      </w:r>
      <w:r w:rsidRPr="008F10C4">
        <w:rPr>
          <w:rFonts w:ascii="Arial" w:hAnsi="Arial" w:cs="Arial"/>
        </w:rPr>
        <w:t>a w części merytorycznej nie mogą zmienić zakresu proponowanego zadania.</w:t>
      </w:r>
    </w:p>
    <w:p w:rsidR="0009187C" w:rsidRDefault="0009187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Komisja rekomenduje oferty Prezydentowi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Miasta bądź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właściwemu Z</w:t>
      </w:r>
      <w:r w:rsidR="00AD5ED2">
        <w:rPr>
          <w:rFonts w:ascii="Arial" w:hAnsi="Arial" w:cs="Arial"/>
        </w:rPr>
        <w:t>astępcy Prezydenta</w:t>
      </w:r>
      <w:r w:rsidR="005B6245">
        <w:rPr>
          <w:rFonts w:ascii="Arial" w:hAnsi="Arial" w:cs="Arial"/>
        </w:rPr>
        <w:t xml:space="preserve"> Miasta</w:t>
      </w:r>
      <w:r w:rsidR="00C16DB6" w:rsidRPr="008F10C4">
        <w:rPr>
          <w:rFonts w:ascii="Arial" w:hAnsi="Arial" w:cs="Arial"/>
        </w:rPr>
        <w:t>, który dokonuje</w:t>
      </w:r>
      <w:r w:rsidR="00352EAA">
        <w:rPr>
          <w:rFonts w:ascii="Arial" w:hAnsi="Arial" w:cs="Arial"/>
        </w:rPr>
        <w:t xml:space="preserve"> ostatecznego wyboru </w:t>
      </w:r>
      <w:r w:rsidR="00352EAA" w:rsidRPr="001537A4">
        <w:rPr>
          <w:rFonts w:ascii="Arial" w:hAnsi="Arial" w:cs="Arial"/>
        </w:rPr>
        <w:t xml:space="preserve">ofert i decyduje </w:t>
      </w:r>
      <w:r w:rsidRPr="001537A4">
        <w:rPr>
          <w:rFonts w:ascii="Arial" w:hAnsi="Arial" w:cs="Arial"/>
        </w:rPr>
        <w:t>o</w:t>
      </w:r>
      <w:r w:rsidRPr="008F10C4">
        <w:rPr>
          <w:rFonts w:ascii="Arial" w:hAnsi="Arial" w:cs="Arial"/>
        </w:rPr>
        <w:t xml:space="preserve"> wysokości przyznanej dotacji</w:t>
      </w:r>
      <w:r w:rsidR="00C16DB6" w:rsidRPr="008F10C4">
        <w:rPr>
          <w:rFonts w:ascii="Arial" w:hAnsi="Arial" w:cs="Arial"/>
        </w:rPr>
        <w:t xml:space="preserve"> w formie Oświadczenia Woli. Od decyzji Prezydenta</w:t>
      </w:r>
      <w:r w:rsidR="0041720F" w:rsidRPr="008F10C4">
        <w:rPr>
          <w:rFonts w:ascii="Arial" w:hAnsi="Arial" w:cs="Arial"/>
        </w:rPr>
        <w:t xml:space="preserve"> nie przysługuje odwołanie.</w:t>
      </w:r>
      <w:r w:rsidR="00C16DB6" w:rsidRPr="008F10C4">
        <w:rPr>
          <w:rFonts w:ascii="Arial" w:hAnsi="Arial" w:cs="Arial"/>
        </w:rPr>
        <w:t xml:space="preserve"> </w:t>
      </w:r>
    </w:p>
    <w:p w:rsidR="00496F8C" w:rsidRPr="008F10C4" w:rsidRDefault="00496F8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:rsidR="00444AB9" w:rsidRPr="008F10C4" w:rsidRDefault="00444AB9" w:rsidP="00496F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Wyniki konkursu publikowane są:</w:t>
      </w:r>
    </w:p>
    <w:p w:rsidR="00444AB9" w:rsidRPr="008F10C4" w:rsidRDefault="00444AB9" w:rsidP="00496F8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F10C4">
        <w:rPr>
          <w:rFonts w:ascii="Arial" w:hAnsi="Arial" w:cs="Arial"/>
        </w:rPr>
        <w:t>1) w Biuletynie Informacji Publicznej;</w:t>
      </w:r>
    </w:p>
    <w:p w:rsidR="00444AB9" w:rsidRPr="008F10C4" w:rsidRDefault="00444AB9" w:rsidP="00496F8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F10C4">
        <w:rPr>
          <w:rFonts w:ascii="Arial" w:hAnsi="Arial" w:cs="Arial"/>
        </w:rPr>
        <w:t>2) w siedzibie Gminy Miasto Szczecin w miejscu przeznaczonym na zamieszczanie ogłoszeń;</w:t>
      </w:r>
    </w:p>
    <w:p w:rsidR="00444AB9" w:rsidRPr="008F10C4" w:rsidRDefault="00444AB9" w:rsidP="00496F8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3) na stronie internetowej Gminy Miasto Szczecin.</w:t>
      </w:r>
    </w:p>
    <w:p w:rsidR="0009187C" w:rsidRDefault="0009187C" w:rsidP="001A32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C50F8" w:rsidRPr="00496F8C" w:rsidRDefault="00C00D4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11</w:t>
      </w:r>
      <w:r w:rsidR="009C50F8" w:rsidRPr="00496F8C">
        <w:rPr>
          <w:rFonts w:ascii="Arial" w:hAnsi="Arial" w:cs="Arial"/>
          <w:b/>
        </w:rPr>
        <w:t>.</w:t>
      </w:r>
      <w:r w:rsidR="00D638D2" w:rsidRPr="00496F8C">
        <w:rPr>
          <w:rFonts w:ascii="Arial" w:hAnsi="Arial" w:cs="Arial"/>
          <w:b/>
        </w:rPr>
        <w:t xml:space="preserve"> </w:t>
      </w:r>
      <w:r w:rsidR="009C50F8" w:rsidRPr="00496F8C">
        <w:rPr>
          <w:rFonts w:ascii="Arial" w:hAnsi="Arial" w:cs="Arial"/>
          <w:b/>
          <w:bCs/>
        </w:rPr>
        <w:t>Kryteria wyboru ofert.</w:t>
      </w:r>
    </w:p>
    <w:p w:rsidR="009C50F8" w:rsidRDefault="009C50F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6F8C">
        <w:rPr>
          <w:rFonts w:ascii="Arial" w:hAnsi="Arial" w:cs="Arial"/>
        </w:rPr>
        <w:t>Przy wyborze ofert Gmina Miasto Szczecin oceniać będzie:</w:t>
      </w:r>
    </w:p>
    <w:p w:rsidR="00936EF7" w:rsidRDefault="00936EF7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4CB3" w:rsidRDefault="00294CB3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94CB3" w:rsidRDefault="00294CB3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94CB3" w:rsidRDefault="00294CB3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94CB3" w:rsidRDefault="00294CB3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94CB3" w:rsidRDefault="00294CB3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36EF7" w:rsidRPr="00936EF7" w:rsidRDefault="001537A4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KRYTERIA </w:t>
      </w:r>
      <w:r w:rsidR="00AF18FF" w:rsidRPr="001537A4">
        <w:rPr>
          <w:rFonts w:ascii="Arial" w:hAnsi="Arial" w:cs="Arial"/>
          <w:b/>
        </w:rPr>
        <w:t xml:space="preserve">WERYFIKACJI </w:t>
      </w:r>
      <w:r w:rsidR="00220ECF" w:rsidRPr="001537A4">
        <w:rPr>
          <w:rFonts w:ascii="Arial" w:hAnsi="Arial" w:cs="Arial"/>
          <w:b/>
          <w:bCs/>
        </w:rPr>
        <w:t>FORMALNEJ</w:t>
      </w:r>
      <w:r w:rsidR="00904312">
        <w:rPr>
          <w:rFonts w:ascii="Arial" w:hAnsi="Arial" w:cs="Arial"/>
          <w:b/>
          <w:bCs/>
        </w:rPr>
        <w:t xml:space="preserve"> </w:t>
      </w:r>
    </w:p>
    <w:p w:rsidR="00936EF7" w:rsidRPr="00660C72" w:rsidRDefault="00936EF7" w:rsidP="00936EF7">
      <w:pPr>
        <w:widowControl w:val="0"/>
        <w:autoSpaceDE w:val="0"/>
        <w:autoSpaceDN w:val="0"/>
        <w:adjustRightInd w:val="0"/>
        <w:spacing w:after="0" w:line="231" w:lineRule="auto"/>
        <w:ind w:left="8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br/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C53373" w:rsidRDefault="007E7227" w:rsidP="004751DE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 w:rsidRPr="00C53373">
              <w:rPr>
                <w:rFonts w:ascii="Arial" w:hAnsi="Arial" w:cs="Arial"/>
              </w:rPr>
              <w:br/>
            </w:r>
            <w:r w:rsidR="004751DE" w:rsidRPr="00C53373">
              <w:rPr>
                <w:rFonts w:ascii="Arial" w:hAnsi="Arial" w:cs="Arial"/>
              </w:rPr>
              <w:t>oferta złożona przez podmiot uprawniony</w:t>
            </w:r>
          </w:p>
        </w:tc>
      </w:tr>
      <w:tr w:rsidR="004751DE" w:rsidRPr="00824DB5" w:rsidTr="007E7227">
        <w:tc>
          <w:tcPr>
            <w:tcW w:w="822" w:type="dxa"/>
            <w:shd w:val="clear" w:color="auto" w:fill="FFFFFF" w:themeFill="background1"/>
          </w:tcPr>
          <w:p w:rsidR="004751DE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</w:p>
          <w:p w:rsidR="004751DE" w:rsidRPr="00B95047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50" w:type="dxa"/>
            <w:shd w:val="clear" w:color="auto" w:fill="FFFFFF" w:themeFill="background1"/>
          </w:tcPr>
          <w:p w:rsidR="004751DE" w:rsidRDefault="004751DE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</w:p>
          <w:p w:rsidR="004751DE" w:rsidRDefault="004751DE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3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oferta złożona w terminie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511DE1" w:rsidP="00511DE1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4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Default="007E7227" w:rsidP="0090431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</w:rPr>
            </w:pPr>
          </w:p>
          <w:p w:rsidR="007E7227" w:rsidRPr="00B95047" w:rsidRDefault="007E7227" w:rsidP="0090431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B95047">
              <w:rPr>
                <w:rFonts w:ascii="Arial" w:hAnsi="Arial" w:cs="Arial"/>
              </w:rPr>
              <w:t>oferta złożona w</w:t>
            </w:r>
            <w:r w:rsidRPr="00B95047">
              <w:rPr>
                <w:rFonts w:ascii="Arial" w:hAnsi="Arial" w:cs="Arial"/>
                <w:color w:val="000000"/>
              </w:rPr>
              <w:t xml:space="preserve">  sposób określony w ogłosze</w:t>
            </w:r>
            <w:r>
              <w:rPr>
                <w:rFonts w:ascii="Arial" w:hAnsi="Arial" w:cs="Arial"/>
                <w:color w:val="000000"/>
              </w:rPr>
              <w:t>niu konkursowym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</w:p>
          <w:p w:rsidR="007E7227" w:rsidRPr="00B95047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A767E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95047">
              <w:rPr>
                <w:rFonts w:ascii="Arial" w:eastAsia="Times New Roman" w:hAnsi="Arial" w:cs="Arial"/>
                <w:lang w:eastAsia="pl-PL"/>
              </w:rPr>
              <w:br/>
            </w:r>
            <w:r w:rsidRPr="00B95047">
              <w:rPr>
                <w:rFonts w:ascii="Arial" w:hAnsi="Arial" w:cs="Arial"/>
              </w:rPr>
              <w:t>oferta złożona z podpisami o</w:t>
            </w:r>
            <w:r w:rsidR="00851953">
              <w:rPr>
                <w:rFonts w:ascii="Arial" w:hAnsi="Arial" w:cs="Arial"/>
              </w:rPr>
              <w:t xml:space="preserve">sób </w:t>
            </w:r>
            <w:r w:rsidR="00851953" w:rsidRPr="001537A4">
              <w:rPr>
                <w:rFonts w:ascii="Arial" w:hAnsi="Arial" w:cs="Arial"/>
              </w:rPr>
              <w:t>upoważnionych do składania oświadczeń w</w:t>
            </w:r>
            <w:r w:rsidRPr="001537A4">
              <w:rPr>
                <w:rFonts w:ascii="Arial" w:hAnsi="Arial" w:cs="Arial"/>
              </w:rPr>
              <w:t>oli</w:t>
            </w:r>
            <w:r w:rsidR="00D84EF0" w:rsidRPr="001537A4">
              <w:rPr>
                <w:rFonts w:ascii="Arial" w:hAnsi="Arial" w:cs="Arial"/>
              </w:rPr>
              <w:br/>
            </w:r>
            <w:r w:rsidRPr="001537A4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1537A4">
              <w:rPr>
                <w:rFonts w:ascii="Arial" w:hAnsi="Arial" w:cs="Arial"/>
              </w:rPr>
              <w:t xml:space="preserve"> bądź podpisana zgodnie ze sposobem reprezentacji,</w:t>
            </w:r>
            <w:r w:rsidRPr="001537A4">
              <w:rPr>
                <w:rFonts w:ascii="Arial" w:hAnsi="Arial" w:cs="Arial"/>
              </w:rPr>
              <w:t xml:space="preserve"> prz</w:t>
            </w:r>
            <w:r w:rsidR="002B7C24" w:rsidRPr="001537A4">
              <w:rPr>
                <w:rFonts w:ascii="Arial" w:hAnsi="Arial" w:cs="Arial"/>
              </w:rPr>
              <w:t>y czym kserokopia upoważnienia</w:t>
            </w:r>
            <w:r w:rsidR="002B7C24">
              <w:rPr>
                <w:rFonts w:ascii="Arial" w:hAnsi="Arial" w:cs="Arial"/>
              </w:rPr>
              <w:t>/</w:t>
            </w:r>
            <w:r w:rsidRPr="00B95047">
              <w:rPr>
                <w:rFonts w:ascii="Arial" w:hAnsi="Arial" w:cs="Arial"/>
              </w:rPr>
              <w:t>pełnomocnictwa wy</w:t>
            </w:r>
            <w:r w:rsidR="001B0C5B">
              <w:rPr>
                <w:rFonts w:ascii="Arial" w:hAnsi="Arial" w:cs="Arial"/>
              </w:rPr>
              <w:t xml:space="preserve">maga potwierdzenia za zgodność </w:t>
            </w:r>
            <w:r w:rsidRPr="00B95047">
              <w:rPr>
                <w:rFonts w:ascii="Arial" w:hAnsi="Arial" w:cs="Arial"/>
              </w:rPr>
              <w:t>z oryginałem</w:t>
            </w:r>
            <w:r w:rsidR="003D6367">
              <w:rPr>
                <w:rFonts w:ascii="Arial" w:hAnsi="Arial" w:cs="Arial"/>
              </w:rPr>
              <w:br/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511DE1" w:rsidP="00511DE1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6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Default="00511DE1" w:rsidP="001330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>oferta podpisana w sposób umożliwiający weryfikację z imienia, nazwiska</w:t>
            </w:r>
            <w:r w:rsidR="00D84EF0"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>i pełnionej funkcji osób, które ją podpisały</w:t>
            </w:r>
          </w:p>
          <w:p w:rsidR="00233AF9" w:rsidRPr="00B95047" w:rsidRDefault="00233AF9" w:rsidP="001330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6F3D64" w:rsidP="006F3D64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7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6F3D64" w:rsidP="00F85806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 xml:space="preserve">oferta wypełniona w sposób czytelny </w:t>
            </w:r>
          </w:p>
        </w:tc>
      </w:tr>
      <w:tr w:rsidR="00EA23CE" w:rsidRPr="00660C72" w:rsidTr="007E7227">
        <w:tc>
          <w:tcPr>
            <w:tcW w:w="822" w:type="dxa"/>
            <w:shd w:val="clear" w:color="auto" w:fill="FFFFFF" w:themeFill="background1"/>
          </w:tcPr>
          <w:p w:rsidR="00EA23CE" w:rsidRDefault="00EA23CE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</w:p>
          <w:p w:rsidR="00B1776B" w:rsidRPr="00B95047" w:rsidRDefault="00B1776B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250" w:type="dxa"/>
            <w:shd w:val="clear" w:color="auto" w:fill="FFFFFF" w:themeFill="background1"/>
          </w:tcPr>
          <w:p w:rsidR="00EA23CE" w:rsidRPr="00B95047" w:rsidRDefault="00B1776B" w:rsidP="00A767ED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A23CE" w:rsidRPr="001675F3">
              <w:rPr>
                <w:rFonts w:ascii="Arial" w:hAnsi="Arial" w:cs="Arial"/>
              </w:rPr>
              <w:t xml:space="preserve">oferta </w:t>
            </w:r>
            <w:r w:rsidR="00EA23CE">
              <w:rPr>
                <w:rFonts w:ascii="Arial" w:hAnsi="Arial" w:cs="Arial"/>
              </w:rPr>
              <w:t>złożona z kserokopią dokumentu potwierdzonego za zgodność</w:t>
            </w:r>
            <w:r w:rsidR="00EA23CE"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7B0D23" w:rsidRDefault="007B0D23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38DE" w:rsidRDefault="005238DE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049" w:rsidRPr="001537A4" w:rsidRDefault="00DA5049" w:rsidP="00DA5049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37A4">
        <w:rPr>
          <w:rFonts w:ascii="Arial" w:hAnsi="Arial" w:cs="Arial"/>
          <w:b/>
        </w:rPr>
        <w:t>KOMPLETNOŚĆ ZAŁĄCZNIKÓW MERYTORYCZNYCH</w:t>
      </w:r>
      <w:r w:rsidRPr="001537A4">
        <w:rPr>
          <w:rFonts w:ascii="Arial" w:hAnsi="Arial" w:cs="Arial"/>
          <w:b/>
          <w:bCs/>
        </w:rPr>
        <w:t xml:space="preserve"> </w:t>
      </w:r>
    </w:p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DA5049" w:rsidRPr="00B95047" w:rsidTr="001702DD">
        <w:tc>
          <w:tcPr>
            <w:tcW w:w="822" w:type="dxa"/>
            <w:shd w:val="clear" w:color="auto" w:fill="FFFFFF" w:themeFill="background1"/>
          </w:tcPr>
          <w:p w:rsidR="00DA5049" w:rsidRPr="00B95047" w:rsidRDefault="00DA5049" w:rsidP="001702DD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DA5049" w:rsidRPr="00B95047" w:rsidRDefault="00DA5049" w:rsidP="001702D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Załącznik nr 1</w:t>
            </w:r>
            <w:r w:rsidR="00233AF9">
              <w:rPr>
                <w:rFonts w:ascii="Arial" w:eastAsia="Times New Roman" w:hAnsi="Arial" w:cs="Arial"/>
                <w:lang w:eastAsia="pl-PL"/>
              </w:rPr>
              <w:t>: z</w:t>
            </w:r>
            <w:r w:rsidR="00233AF9" w:rsidRPr="006E4BAA">
              <w:rPr>
                <w:rFonts w:ascii="Arial" w:hAnsi="Arial" w:cs="Arial"/>
              </w:rPr>
              <w:t>ałącznik promocyjny dot. planowanych przez oferenta działań</w:t>
            </w:r>
            <w:r w:rsidR="00233AF9">
              <w:rPr>
                <w:rFonts w:ascii="Arial" w:hAnsi="Arial" w:cs="Arial"/>
              </w:rPr>
              <w:br/>
            </w:r>
            <w:r w:rsidR="00233AF9" w:rsidRPr="006E4BAA">
              <w:rPr>
                <w:rFonts w:ascii="Arial" w:hAnsi="Arial" w:cs="Arial"/>
              </w:rPr>
              <w:t xml:space="preserve"> i narzędzi promocyjnych</w:t>
            </w:r>
          </w:p>
        </w:tc>
      </w:tr>
    </w:tbl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20ECF" w:rsidRDefault="00220ECF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OCENY MERYTORYCZNEJ</w:t>
      </w:r>
    </w:p>
    <w:p w:rsidR="007B03C3" w:rsidRDefault="007B03C3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B03C3" w:rsidRPr="002360F9" w:rsidRDefault="007B03C3" w:rsidP="007B03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27798D">
        <w:rPr>
          <w:rFonts w:ascii="Arial" w:hAnsi="Arial" w:cs="Arial"/>
          <w:b/>
          <w:bCs/>
          <w:i/>
          <w:u w:val="single"/>
        </w:rPr>
        <w:t xml:space="preserve">FORMA PUNKTOWA </w:t>
      </w:r>
    </w:p>
    <w:p w:rsidR="00220ECF" w:rsidRDefault="00220ECF" w:rsidP="009C50F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8188"/>
        <w:gridCol w:w="1134"/>
      </w:tblGrid>
      <w:tr w:rsidR="006615CD" w:rsidTr="00106FB6">
        <w:tc>
          <w:tcPr>
            <w:tcW w:w="8188" w:type="dxa"/>
          </w:tcPr>
          <w:p w:rsidR="006615CD" w:rsidRDefault="006615CD" w:rsidP="006615C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492AF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5806" w:rsidRPr="007B03C3" w:rsidRDefault="00F85806" w:rsidP="00F85806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7B03C3">
              <w:rPr>
                <w:rFonts w:ascii="Arial" w:hAnsi="Arial" w:cs="Arial"/>
                <w:b/>
                <w:bCs/>
              </w:rPr>
              <w:t>art. 15 ust.1 Ustawy</w:t>
            </w:r>
          </w:p>
          <w:p w:rsidR="006615CD" w:rsidRDefault="006615CD" w:rsidP="009C50F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A39" w:rsidRPr="00472BE6" w:rsidRDefault="006615CD" w:rsidP="00472BE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Maksymalna 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r w:rsidRPr="00492AF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liczba 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r w:rsidRPr="00492AF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punktów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233A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36</w:t>
            </w:r>
            <w:r w:rsidR="00A9233A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br/>
              <w:t xml:space="preserve"> 41</w:t>
            </w:r>
            <w:r w:rsidR="00421B16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6615CD" w:rsidTr="00106FB6">
        <w:tc>
          <w:tcPr>
            <w:tcW w:w="8188" w:type="dxa"/>
          </w:tcPr>
          <w:p w:rsidR="006615CD" w:rsidRPr="00440B32" w:rsidRDefault="006615CD" w:rsidP="006615CD">
            <w:pPr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t>1. Ocena możliwości realizacji zadan</w:t>
            </w:r>
            <w:r w:rsidR="001103EA" w:rsidRPr="00440B32">
              <w:rPr>
                <w:rFonts w:ascii="Arial" w:hAnsi="Arial" w:cs="Arial"/>
                <w:b/>
              </w:rPr>
              <w:t>ia pu</w:t>
            </w:r>
            <w:r w:rsidR="006C3DEA">
              <w:rPr>
                <w:rFonts w:ascii="Arial" w:hAnsi="Arial" w:cs="Arial"/>
                <w:b/>
              </w:rPr>
              <w:t>blicznego przez Organ</w:t>
            </w:r>
            <w:r w:rsidR="00A9233A">
              <w:rPr>
                <w:rFonts w:ascii="Arial" w:hAnsi="Arial" w:cs="Arial"/>
                <w:b/>
              </w:rPr>
              <w:t xml:space="preserve">izację (0-9 </w:t>
            </w:r>
            <w:proofErr w:type="spellStart"/>
            <w:r w:rsidR="001103EA" w:rsidRPr="00440B32">
              <w:rPr>
                <w:rFonts w:ascii="Arial" w:hAnsi="Arial" w:cs="Arial"/>
                <w:b/>
              </w:rPr>
              <w:t>pkt</w:t>
            </w:r>
            <w:proofErr w:type="spellEnd"/>
            <w:r w:rsidRPr="00440B32">
              <w:rPr>
                <w:rFonts w:ascii="Arial" w:hAnsi="Arial" w:cs="Arial"/>
                <w:b/>
              </w:rPr>
              <w:t>)</w:t>
            </w:r>
            <w:r w:rsidR="006D29FF" w:rsidRPr="00440B32">
              <w:rPr>
                <w:rFonts w:ascii="Arial" w:hAnsi="Arial" w:cs="Arial"/>
                <w:b/>
              </w:rPr>
              <w:t>, np.</w:t>
            </w:r>
            <w:r w:rsidR="006C4BDD" w:rsidRPr="00440B32">
              <w:rPr>
                <w:rFonts w:ascii="Arial" w:hAnsi="Arial" w:cs="Arial"/>
                <w:b/>
              </w:rPr>
              <w:t>:</w:t>
            </w:r>
            <w:r w:rsidR="006C4BDD" w:rsidRPr="00440B32">
              <w:rPr>
                <w:rFonts w:ascii="Arial" w:hAnsi="Arial" w:cs="Arial"/>
                <w:b/>
              </w:rPr>
              <w:br/>
            </w:r>
          </w:p>
          <w:p w:rsidR="006615CD" w:rsidRPr="00440B32" w:rsidRDefault="007700D8" w:rsidP="00824DB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</w:rPr>
              <w:t xml:space="preserve">Opis zadania: </w:t>
            </w:r>
            <w:r w:rsidRPr="00440B32">
              <w:rPr>
                <w:rFonts w:ascii="Arial" w:hAnsi="Arial" w:cs="Arial"/>
                <w:i/>
              </w:rPr>
              <w:t>rzetelny i wyczerpujący zawierający: miejsce realizacji zadania, grupę docelo</w:t>
            </w:r>
            <w:r w:rsidR="00084616" w:rsidRPr="00440B32">
              <w:rPr>
                <w:rFonts w:ascii="Arial" w:hAnsi="Arial" w:cs="Arial"/>
                <w:i/>
              </w:rPr>
              <w:t>wą, sposób rozwiązywania jej pr</w:t>
            </w:r>
            <w:r w:rsidRPr="00440B32">
              <w:rPr>
                <w:rFonts w:ascii="Arial" w:hAnsi="Arial" w:cs="Arial"/>
                <w:i/>
              </w:rPr>
              <w:t>oblemów/ zaspakajanie potrzeb, komplementarność z innymi działaniami podejmowanymi przez organizacje lub inne podmioty</w:t>
            </w:r>
            <w:r w:rsidR="006C3DEA">
              <w:rPr>
                <w:rFonts w:ascii="Arial" w:hAnsi="Arial" w:cs="Arial"/>
              </w:rPr>
              <w:t xml:space="preserve"> (0-3 </w:t>
            </w:r>
            <w:proofErr w:type="spellStart"/>
            <w:r w:rsidR="006615CD" w:rsidRPr="00440B32">
              <w:rPr>
                <w:rFonts w:ascii="Arial" w:hAnsi="Arial" w:cs="Arial"/>
              </w:rPr>
              <w:t>pkt</w:t>
            </w:r>
            <w:proofErr w:type="spellEnd"/>
            <w:r w:rsidR="006C3DEA">
              <w:rPr>
                <w:rFonts w:ascii="Arial" w:hAnsi="Arial" w:cs="Arial"/>
              </w:rPr>
              <w:t>)</w:t>
            </w:r>
          </w:p>
          <w:p w:rsidR="006615CD" w:rsidRPr="00440B32" w:rsidRDefault="007700D8" w:rsidP="00824DB5">
            <w:pPr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>Ocena zakładanych rezultatów realizacji zadania publicznego</w:t>
            </w:r>
            <w:r w:rsidR="006615CD" w:rsidRPr="00440B32">
              <w:rPr>
                <w:rFonts w:ascii="Arial" w:hAnsi="Arial" w:cs="Arial"/>
                <w:i/>
              </w:rPr>
              <w:t xml:space="preserve"> </w:t>
            </w:r>
            <w:r w:rsidR="006C3DEA">
              <w:rPr>
                <w:rFonts w:ascii="Arial" w:hAnsi="Arial" w:cs="Arial"/>
                <w:i/>
              </w:rPr>
              <w:t>(0-4</w:t>
            </w:r>
            <w:r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="006C3DEA">
              <w:rPr>
                <w:rFonts w:ascii="Arial" w:hAnsi="Arial" w:cs="Arial"/>
                <w:i/>
              </w:rPr>
              <w:t>)</w:t>
            </w:r>
            <w:r w:rsidRPr="00440B32">
              <w:rPr>
                <w:rFonts w:ascii="Arial" w:hAnsi="Arial" w:cs="Arial"/>
                <w:i/>
              </w:rPr>
              <w:t>,</w:t>
            </w:r>
          </w:p>
          <w:p w:rsidR="006615CD" w:rsidRPr="00440B32" w:rsidRDefault="007700D8" w:rsidP="00824DB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  <w:i/>
              </w:rPr>
              <w:t>Ocena sposobu monitorowania rezultatów/źródło info</w:t>
            </w:r>
            <w:r w:rsidR="0068499E" w:rsidRPr="00440B32">
              <w:rPr>
                <w:rFonts w:ascii="Arial" w:hAnsi="Arial" w:cs="Arial"/>
                <w:i/>
              </w:rPr>
              <w:t xml:space="preserve">rmacji </w:t>
            </w:r>
            <w:r w:rsidR="0068499E" w:rsidRPr="00440B32">
              <w:rPr>
                <w:rFonts w:ascii="Arial" w:hAnsi="Arial" w:cs="Arial"/>
                <w:i/>
              </w:rPr>
              <w:br/>
              <w:t xml:space="preserve">o osiągnięciu wskaźnika </w:t>
            </w:r>
            <w:r w:rsidR="006C3DEA">
              <w:rPr>
                <w:rFonts w:ascii="Arial" w:hAnsi="Arial" w:cs="Arial"/>
                <w:i/>
              </w:rPr>
              <w:t xml:space="preserve">(0-2 </w:t>
            </w:r>
            <w:proofErr w:type="spellStart"/>
            <w:r w:rsidR="006615CD"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="006C3DEA">
              <w:rPr>
                <w:rFonts w:ascii="Arial" w:hAnsi="Arial" w:cs="Arial"/>
                <w:i/>
              </w:rPr>
              <w:t>).</w:t>
            </w:r>
            <w:r w:rsidR="0068499E" w:rsidRPr="00440B32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</w:tcPr>
          <w:p w:rsidR="006615CD" w:rsidRDefault="006615CD" w:rsidP="009C50F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15CD" w:rsidTr="00106FB6">
        <w:tc>
          <w:tcPr>
            <w:tcW w:w="8188" w:type="dxa"/>
          </w:tcPr>
          <w:p w:rsidR="006615CD" w:rsidRPr="00440B32" w:rsidRDefault="006615CD" w:rsidP="006615CD">
            <w:pPr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lastRenderedPageBreak/>
              <w:t>2. Ocena przedstawionej kalkulacji kosz</w:t>
            </w:r>
            <w:r w:rsidR="00220ECF" w:rsidRPr="00440B32">
              <w:rPr>
                <w:rFonts w:ascii="Arial" w:hAnsi="Arial" w:cs="Arial"/>
                <w:b/>
              </w:rPr>
              <w:t xml:space="preserve">tów realizacji zadania publicznego, </w:t>
            </w:r>
            <w:r w:rsidR="00220ECF" w:rsidRPr="00440B32">
              <w:rPr>
                <w:rFonts w:ascii="Arial" w:hAnsi="Arial" w:cs="Arial"/>
                <w:b/>
              </w:rPr>
              <w:br/>
              <w:t>w tym w odniesieniu do zak</w:t>
            </w:r>
            <w:r w:rsidR="006C3DEA">
              <w:rPr>
                <w:rFonts w:ascii="Arial" w:hAnsi="Arial" w:cs="Arial"/>
                <w:b/>
              </w:rPr>
              <w:t>resu rzeczowego zadania: (0-9</w:t>
            </w:r>
            <w:r w:rsidR="00220ECF" w:rsidRPr="00440B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20ECF" w:rsidRPr="00440B32">
              <w:rPr>
                <w:rFonts w:ascii="Arial" w:hAnsi="Arial" w:cs="Arial"/>
                <w:b/>
              </w:rPr>
              <w:t>pkt</w:t>
            </w:r>
            <w:proofErr w:type="spellEnd"/>
            <w:r w:rsidRPr="00440B32">
              <w:rPr>
                <w:rFonts w:ascii="Arial" w:hAnsi="Arial" w:cs="Arial"/>
                <w:b/>
              </w:rPr>
              <w:t>)</w:t>
            </w:r>
            <w:r w:rsidR="006D29FF" w:rsidRPr="00440B32">
              <w:rPr>
                <w:rFonts w:ascii="Arial" w:hAnsi="Arial" w:cs="Arial"/>
                <w:b/>
              </w:rPr>
              <w:t>, np.</w:t>
            </w:r>
            <w:r w:rsidR="000E4517" w:rsidRPr="00440B32">
              <w:rPr>
                <w:rFonts w:ascii="Arial" w:hAnsi="Arial" w:cs="Arial"/>
                <w:b/>
              </w:rPr>
              <w:t>:</w:t>
            </w:r>
            <w:r w:rsidR="000E4517" w:rsidRPr="00440B32">
              <w:rPr>
                <w:rFonts w:ascii="Arial" w:hAnsi="Arial" w:cs="Arial"/>
                <w:b/>
              </w:rPr>
              <w:br/>
            </w:r>
          </w:p>
          <w:p w:rsidR="006615CD" w:rsidRPr="00440B32" w:rsidRDefault="006615CD" w:rsidP="00824DB5">
            <w:pPr>
              <w:pStyle w:val="Defaul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440B32">
              <w:rPr>
                <w:i/>
                <w:sz w:val="22"/>
                <w:szCs w:val="22"/>
              </w:rPr>
              <w:t xml:space="preserve">koszty racjonalne, spójne i niezbędne z punktu widzenia realizacji zadania </w:t>
            </w:r>
            <w:r w:rsidR="006C3DEA">
              <w:rPr>
                <w:i/>
                <w:sz w:val="22"/>
                <w:szCs w:val="22"/>
              </w:rPr>
              <w:t xml:space="preserve">(0-3 </w:t>
            </w:r>
            <w:proofErr w:type="spellStart"/>
            <w:r w:rsidRPr="00440B32">
              <w:rPr>
                <w:i/>
                <w:sz w:val="22"/>
                <w:szCs w:val="22"/>
              </w:rPr>
              <w:t>pkt</w:t>
            </w:r>
            <w:proofErr w:type="spellEnd"/>
            <w:r w:rsidRPr="00440B32">
              <w:rPr>
                <w:i/>
                <w:sz w:val="22"/>
                <w:szCs w:val="22"/>
              </w:rPr>
              <w:t>)</w:t>
            </w:r>
            <w:r w:rsidR="006C3DEA">
              <w:rPr>
                <w:i/>
                <w:sz w:val="22"/>
                <w:szCs w:val="22"/>
              </w:rPr>
              <w:t>,</w:t>
            </w:r>
          </w:p>
          <w:p w:rsidR="006615CD" w:rsidRPr="00440B32" w:rsidRDefault="006615CD" w:rsidP="00824DB5">
            <w:pPr>
              <w:pStyle w:val="Defaul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440B32">
              <w:rPr>
                <w:i/>
                <w:sz w:val="22"/>
                <w:szCs w:val="22"/>
              </w:rPr>
              <w:t>prawidłowość kwalifikacji kosz</w:t>
            </w:r>
            <w:r w:rsidR="006C3DEA">
              <w:rPr>
                <w:i/>
                <w:sz w:val="22"/>
                <w:szCs w:val="22"/>
              </w:rPr>
              <w:t>tów do kategorii kosztorysu (0-3</w:t>
            </w:r>
            <w:r w:rsidRPr="00440B3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40B32">
              <w:rPr>
                <w:i/>
                <w:sz w:val="22"/>
                <w:szCs w:val="22"/>
              </w:rPr>
              <w:t>pkt</w:t>
            </w:r>
            <w:proofErr w:type="spellEnd"/>
            <w:r w:rsidRPr="00440B32">
              <w:rPr>
                <w:i/>
                <w:sz w:val="22"/>
                <w:szCs w:val="22"/>
              </w:rPr>
              <w:t>)</w:t>
            </w:r>
            <w:r w:rsidR="006C3DEA">
              <w:rPr>
                <w:i/>
                <w:sz w:val="22"/>
                <w:szCs w:val="22"/>
              </w:rPr>
              <w:t>,</w:t>
            </w:r>
          </w:p>
          <w:p w:rsidR="006615CD" w:rsidRPr="00440B32" w:rsidRDefault="006615CD" w:rsidP="00824DB5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40B32">
              <w:rPr>
                <w:i/>
                <w:sz w:val="22"/>
                <w:szCs w:val="22"/>
              </w:rPr>
              <w:t>prawidłowość przy</w:t>
            </w:r>
            <w:r w:rsidR="006C3DEA">
              <w:rPr>
                <w:i/>
                <w:sz w:val="22"/>
                <w:szCs w:val="22"/>
              </w:rPr>
              <w:t xml:space="preserve">jętych stawek jednostkowych (0-3 </w:t>
            </w:r>
            <w:proofErr w:type="spellStart"/>
            <w:r w:rsidRPr="00440B32">
              <w:rPr>
                <w:i/>
                <w:sz w:val="22"/>
                <w:szCs w:val="22"/>
              </w:rPr>
              <w:t>pkt</w:t>
            </w:r>
            <w:proofErr w:type="spellEnd"/>
            <w:r w:rsidRPr="00440B32">
              <w:rPr>
                <w:i/>
                <w:sz w:val="22"/>
                <w:szCs w:val="22"/>
              </w:rPr>
              <w:t>)</w:t>
            </w:r>
            <w:r w:rsidR="006C3DEA">
              <w:rPr>
                <w:i/>
                <w:sz w:val="22"/>
                <w:szCs w:val="22"/>
              </w:rPr>
              <w:t>.</w:t>
            </w:r>
            <w:r w:rsidR="0068499E" w:rsidRPr="00440B32">
              <w:rPr>
                <w:i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15CD" w:rsidTr="00106FB6">
        <w:tc>
          <w:tcPr>
            <w:tcW w:w="8188" w:type="dxa"/>
          </w:tcPr>
          <w:p w:rsidR="004737AC" w:rsidRPr="00440B32" w:rsidRDefault="006615CD" w:rsidP="006615CD">
            <w:pPr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t xml:space="preserve">3. Ocena proponowanej </w:t>
            </w:r>
            <w:r w:rsidR="00084616" w:rsidRPr="00440B32">
              <w:rPr>
                <w:rFonts w:ascii="Arial" w:hAnsi="Arial" w:cs="Arial"/>
                <w:b/>
              </w:rPr>
              <w:t>jakości wykonania zad</w:t>
            </w:r>
            <w:r w:rsidR="00220ECF" w:rsidRPr="00440B32">
              <w:rPr>
                <w:rFonts w:ascii="Arial" w:hAnsi="Arial" w:cs="Arial"/>
                <w:b/>
              </w:rPr>
              <w:t>ania i kwalifikacje osób, przy udziale których Organizacja będzie r</w:t>
            </w:r>
            <w:r w:rsidR="00DC6E65">
              <w:rPr>
                <w:rFonts w:ascii="Arial" w:hAnsi="Arial" w:cs="Arial"/>
                <w:b/>
              </w:rPr>
              <w:t>ealizować zadanie publiczne  (0-12</w:t>
            </w:r>
            <w:r w:rsidR="00220ECF" w:rsidRPr="00440B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  <w:b/>
              </w:rPr>
              <w:t>pkt</w:t>
            </w:r>
            <w:proofErr w:type="spellEnd"/>
            <w:r w:rsidRPr="00440B32">
              <w:rPr>
                <w:rFonts w:ascii="Arial" w:hAnsi="Arial" w:cs="Arial"/>
                <w:b/>
              </w:rPr>
              <w:t>)</w:t>
            </w:r>
            <w:r w:rsidR="004737AC" w:rsidRPr="00440B32">
              <w:rPr>
                <w:rFonts w:ascii="Arial" w:hAnsi="Arial" w:cs="Arial"/>
                <w:b/>
              </w:rPr>
              <w:t>,</w:t>
            </w:r>
            <w:r w:rsidR="000E4517" w:rsidRPr="00440B32">
              <w:rPr>
                <w:rFonts w:ascii="Arial" w:hAnsi="Arial" w:cs="Arial"/>
                <w:b/>
              </w:rPr>
              <w:t xml:space="preserve"> np.:</w:t>
            </w:r>
            <w:r w:rsidR="000E4517" w:rsidRPr="00440B32">
              <w:rPr>
                <w:rFonts w:ascii="Arial" w:hAnsi="Arial" w:cs="Arial"/>
                <w:b/>
              </w:rPr>
              <w:br/>
            </w:r>
          </w:p>
          <w:p w:rsidR="006615CD" w:rsidRPr="00440B32" w:rsidRDefault="006615CD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 xml:space="preserve">opis kadry projektu </w:t>
            </w:r>
            <w:r w:rsidR="00664500" w:rsidRPr="00440B32">
              <w:rPr>
                <w:rFonts w:ascii="Arial" w:hAnsi="Arial" w:cs="Arial"/>
                <w:i/>
              </w:rPr>
              <w:t xml:space="preserve">rzetelny, wyczerpujący </w:t>
            </w:r>
            <w:r w:rsidRPr="00440B32">
              <w:rPr>
                <w:rFonts w:ascii="Arial" w:hAnsi="Arial" w:cs="Arial"/>
                <w:i/>
              </w:rPr>
              <w:t xml:space="preserve">i niezbędny z punktu widzenia realizacji zadania </w:t>
            </w:r>
            <w:r w:rsidR="00DC6E65">
              <w:rPr>
                <w:rFonts w:ascii="Arial" w:hAnsi="Arial" w:cs="Arial"/>
                <w:i/>
              </w:rPr>
              <w:t>(0-3</w:t>
            </w:r>
            <w:r w:rsidRPr="00440B32">
              <w:rPr>
                <w:rFonts w:ascii="Arial" w:hAnsi="Arial" w:cs="Arial"/>
                <w:i/>
              </w:rPr>
              <w:t>pkt),</w:t>
            </w:r>
          </w:p>
          <w:p w:rsidR="006615CD" w:rsidRPr="00440B32" w:rsidRDefault="00250C07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>plan i harmonogram działań</w:t>
            </w:r>
            <w:r w:rsidR="00084616" w:rsidRPr="00440B32">
              <w:rPr>
                <w:rFonts w:ascii="Arial" w:hAnsi="Arial" w:cs="Arial"/>
                <w:i/>
              </w:rPr>
              <w:t xml:space="preserve">: czy zawiera wszystkie planowane w opisie działania </w:t>
            </w:r>
            <w:r w:rsidR="0068499E" w:rsidRPr="00440B32">
              <w:rPr>
                <w:rFonts w:ascii="Arial" w:hAnsi="Arial" w:cs="Arial"/>
                <w:i/>
              </w:rPr>
              <w:t>w</w:t>
            </w:r>
            <w:r w:rsidR="00084616" w:rsidRPr="00440B32">
              <w:rPr>
                <w:rFonts w:ascii="Arial" w:hAnsi="Arial" w:cs="Arial"/>
                <w:i/>
              </w:rPr>
              <w:t>raz z określeniem ich uczestników, miejsca oraz terminów ich realizacji</w:t>
            </w:r>
            <w:r w:rsidRPr="00440B32">
              <w:rPr>
                <w:rFonts w:ascii="Arial" w:hAnsi="Arial" w:cs="Arial"/>
                <w:i/>
              </w:rPr>
              <w:t xml:space="preserve"> </w:t>
            </w:r>
            <w:r w:rsidR="00DC6E65">
              <w:rPr>
                <w:rFonts w:ascii="Arial" w:hAnsi="Arial" w:cs="Arial"/>
                <w:i/>
              </w:rPr>
              <w:t xml:space="preserve"> (0-3</w:t>
            </w:r>
            <w:r w:rsidR="006615CD"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15CD"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="006615CD" w:rsidRPr="00440B32">
              <w:rPr>
                <w:rFonts w:ascii="Arial" w:hAnsi="Arial" w:cs="Arial"/>
                <w:i/>
              </w:rPr>
              <w:t>)</w:t>
            </w:r>
          </w:p>
          <w:p w:rsidR="006615CD" w:rsidRDefault="00084616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>oferta zakłada partnerstwo, które przyczyni się do skuteczniejszej realizacji projektu, w tym co najmniej dwóch partnerów (</w:t>
            </w:r>
            <w:r w:rsidR="00DC6E65">
              <w:rPr>
                <w:rFonts w:ascii="Arial" w:hAnsi="Arial" w:cs="Arial"/>
                <w:i/>
              </w:rPr>
              <w:t>0-3</w:t>
            </w:r>
            <w:r w:rsidRPr="00440B32">
              <w:rPr>
                <w:rFonts w:ascii="Arial" w:hAnsi="Arial" w:cs="Arial"/>
                <w:i/>
              </w:rPr>
              <w:t xml:space="preserve">)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="00DC6E65">
              <w:rPr>
                <w:rFonts w:ascii="Arial" w:hAnsi="Arial" w:cs="Arial"/>
                <w:i/>
              </w:rPr>
              <w:t>,</w:t>
            </w:r>
          </w:p>
          <w:p w:rsidR="00DC6E65" w:rsidRPr="00440B32" w:rsidRDefault="00DC6E65" w:rsidP="00824D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o</w:t>
            </w:r>
            <w:r w:rsidRPr="00C75CCD">
              <w:rPr>
                <w:rFonts w:ascii="Arial" w:hAnsi="Arial" w:cs="Arial"/>
              </w:rPr>
              <w:t>cena</w:t>
            </w:r>
            <w:r>
              <w:rPr>
                <w:rFonts w:ascii="Arial" w:hAnsi="Arial" w:cs="Arial"/>
              </w:rPr>
              <w:t xml:space="preserve"> </w:t>
            </w:r>
            <w:r w:rsidRPr="00C75CCD">
              <w:rPr>
                <w:rFonts w:ascii="Arial" w:hAnsi="Arial" w:cs="Arial"/>
              </w:rPr>
              <w:t xml:space="preserve">planu promocji zadania publicznego pod kątem atrakcyjności planowanej kampanii informacyjno-promocyjnej zadania, przydatności wizerunkowej dla miasta, zasięgu medialnego, udziału partnerów medialnych, planowanych narzędzi/kanałów komunikacyjno-promocyjnych (0-3 </w:t>
            </w:r>
            <w:proofErr w:type="spellStart"/>
            <w:r w:rsidRPr="00C75CCD">
              <w:rPr>
                <w:rFonts w:ascii="Arial" w:hAnsi="Arial" w:cs="Arial"/>
              </w:rPr>
              <w:t>pkt</w:t>
            </w:r>
            <w:proofErr w:type="spellEnd"/>
            <w:r w:rsidRPr="00C75CCD">
              <w:rPr>
                <w:rFonts w:ascii="Arial" w:hAnsi="Arial" w:cs="Arial"/>
              </w:rPr>
              <w:t>)</w:t>
            </w:r>
          </w:p>
          <w:p w:rsidR="007948DA" w:rsidRPr="00440B32" w:rsidRDefault="007948DA" w:rsidP="006615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15CD" w:rsidTr="00106FB6">
        <w:tc>
          <w:tcPr>
            <w:tcW w:w="8188" w:type="dxa"/>
          </w:tcPr>
          <w:p w:rsidR="006A48BE" w:rsidRPr="00440B32" w:rsidRDefault="00A9233A" w:rsidP="007550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A48BE" w:rsidRPr="00440B32">
              <w:rPr>
                <w:rFonts w:ascii="Arial" w:hAnsi="Arial" w:cs="Arial"/>
                <w:b/>
              </w:rPr>
              <w:t xml:space="preserve">. Ocena i analiza </w:t>
            </w:r>
            <w:r w:rsidR="006615CD" w:rsidRPr="00440B32">
              <w:rPr>
                <w:rFonts w:ascii="Arial" w:hAnsi="Arial" w:cs="Arial"/>
                <w:b/>
              </w:rPr>
              <w:t xml:space="preserve">realizacji zleconych </w:t>
            </w:r>
            <w:r w:rsidR="006A48BE" w:rsidRPr="00440B32">
              <w:rPr>
                <w:rFonts w:ascii="Arial" w:hAnsi="Arial" w:cs="Arial"/>
                <w:b/>
              </w:rPr>
              <w:t>Organizacji zadań publicznych, która</w:t>
            </w:r>
            <w:r w:rsidR="006A48BE" w:rsidRPr="00440B32">
              <w:rPr>
                <w:rFonts w:ascii="Arial" w:hAnsi="Arial" w:cs="Arial"/>
                <w:b/>
              </w:rPr>
              <w:br/>
              <w:t xml:space="preserve"> </w:t>
            </w:r>
            <w:r w:rsidR="006615CD" w:rsidRPr="00440B32">
              <w:rPr>
                <w:rFonts w:ascii="Arial" w:hAnsi="Arial" w:cs="Arial"/>
                <w:b/>
              </w:rPr>
              <w:t xml:space="preserve">w latach poprzednich </w:t>
            </w:r>
            <w:r w:rsidR="006A48BE" w:rsidRPr="00440B32">
              <w:rPr>
                <w:rFonts w:ascii="Arial" w:hAnsi="Arial" w:cs="Arial"/>
                <w:b/>
              </w:rPr>
              <w:t>realizowała</w:t>
            </w:r>
            <w:r w:rsidR="006615CD" w:rsidRPr="00440B32">
              <w:rPr>
                <w:rFonts w:ascii="Arial" w:hAnsi="Arial" w:cs="Arial"/>
                <w:b/>
              </w:rPr>
              <w:t xml:space="preserve"> zlecone zadania publiczne, biorąc pod uwagę rzetelność i terminowość oraz sposób rozliczenia otrzymanych na ten cel środków (dotyczy współpracy z administracją </w:t>
            </w:r>
            <w:r w:rsidR="006A48BE" w:rsidRPr="00440B32">
              <w:rPr>
                <w:rFonts w:ascii="Arial" w:hAnsi="Arial" w:cs="Arial"/>
                <w:b/>
              </w:rPr>
              <w:t>publiczną różnego szczebla)</w:t>
            </w:r>
          </w:p>
          <w:p w:rsidR="006615CD" w:rsidRPr="00440B32" w:rsidRDefault="00A9233A" w:rsidP="007550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(0-6</w:t>
            </w:r>
            <w:r w:rsidR="006615CD" w:rsidRPr="00440B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615CD" w:rsidRPr="00440B32">
              <w:rPr>
                <w:rFonts w:ascii="Arial" w:hAnsi="Arial" w:cs="Arial"/>
                <w:b/>
              </w:rPr>
              <w:t>pkt</w:t>
            </w:r>
            <w:proofErr w:type="spellEnd"/>
            <w:r w:rsidR="006615CD" w:rsidRPr="00440B32">
              <w:rPr>
                <w:rFonts w:ascii="Arial" w:hAnsi="Arial" w:cs="Arial"/>
                <w:b/>
              </w:rPr>
              <w:t>)</w:t>
            </w:r>
            <w:r w:rsidR="00076AB5" w:rsidRPr="00440B32">
              <w:rPr>
                <w:rFonts w:ascii="Arial" w:hAnsi="Arial" w:cs="Arial"/>
                <w:b/>
              </w:rPr>
              <w:t>, np.:</w:t>
            </w:r>
          </w:p>
          <w:p w:rsidR="00076AB5" w:rsidRPr="00440B32" w:rsidRDefault="00076AB5" w:rsidP="0075508F">
            <w:pPr>
              <w:jc w:val="both"/>
              <w:rPr>
                <w:rFonts w:ascii="Arial" w:hAnsi="Arial" w:cs="Arial"/>
                <w:b/>
              </w:rPr>
            </w:pPr>
          </w:p>
          <w:p w:rsidR="006615CD" w:rsidRPr="00440B32" w:rsidRDefault="00084616" w:rsidP="00824DB5">
            <w:pPr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>informacja o wcz</w:t>
            </w:r>
            <w:r w:rsidR="00076AB5" w:rsidRPr="00440B32">
              <w:rPr>
                <w:rFonts w:ascii="Arial" w:hAnsi="Arial" w:cs="Arial"/>
                <w:i/>
              </w:rPr>
              <w:t>eśniejszej działalności Organizacji</w:t>
            </w:r>
            <w:r w:rsidRPr="00440B32">
              <w:rPr>
                <w:rFonts w:ascii="Arial" w:hAnsi="Arial" w:cs="Arial"/>
                <w:i/>
              </w:rPr>
              <w:t xml:space="preserve"> w szczególności </w:t>
            </w:r>
            <w:r w:rsidRPr="00440B32">
              <w:rPr>
                <w:rFonts w:ascii="Arial" w:hAnsi="Arial" w:cs="Arial"/>
                <w:i/>
              </w:rPr>
              <w:br/>
              <w:t>w zakresie, kt</w:t>
            </w:r>
            <w:r w:rsidR="0068499E" w:rsidRPr="00440B32">
              <w:rPr>
                <w:rFonts w:ascii="Arial" w:hAnsi="Arial" w:cs="Arial"/>
                <w:i/>
              </w:rPr>
              <w:t>órego dotyczy zadania publiczne</w:t>
            </w:r>
            <w:r w:rsidR="00BE4B11" w:rsidRPr="00440B32">
              <w:rPr>
                <w:rFonts w:ascii="Arial" w:hAnsi="Arial" w:cs="Arial"/>
                <w:i/>
              </w:rPr>
              <w:t xml:space="preserve"> </w:t>
            </w:r>
            <w:r w:rsidR="00A9233A">
              <w:rPr>
                <w:rFonts w:ascii="Arial" w:hAnsi="Arial" w:cs="Arial"/>
                <w:i/>
              </w:rPr>
              <w:t>(0-3</w:t>
            </w:r>
            <w:r w:rsidR="006615CD"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15CD"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="006615CD" w:rsidRPr="00440B32">
              <w:rPr>
                <w:rFonts w:ascii="Arial" w:hAnsi="Arial" w:cs="Arial"/>
                <w:i/>
              </w:rPr>
              <w:t>),</w:t>
            </w:r>
          </w:p>
          <w:p w:rsidR="006615CD" w:rsidRPr="00440B32" w:rsidRDefault="006615CD" w:rsidP="00824DB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  <w:i/>
              </w:rPr>
              <w:t xml:space="preserve">opis dotyczący rzetelności i terminowości </w:t>
            </w:r>
            <w:r w:rsidR="00BE4B11" w:rsidRPr="00440B32">
              <w:rPr>
                <w:rFonts w:ascii="Arial" w:hAnsi="Arial" w:cs="Arial"/>
                <w:i/>
              </w:rPr>
              <w:t>rozliczeń w ramach realizacji dotychczasowych zadań publicznych we współpracy</w:t>
            </w:r>
            <w:r w:rsidR="0068499E" w:rsidRPr="00440B32">
              <w:rPr>
                <w:rFonts w:ascii="Arial" w:hAnsi="Arial" w:cs="Arial"/>
                <w:i/>
              </w:rPr>
              <w:t xml:space="preserve"> </w:t>
            </w:r>
            <w:r w:rsidR="00BE4B11" w:rsidRPr="00440B32">
              <w:rPr>
                <w:rFonts w:ascii="Arial" w:hAnsi="Arial" w:cs="Arial"/>
                <w:i/>
              </w:rPr>
              <w:t>z administr</w:t>
            </w:r>
            <w:r w:rsidR="0068499E" w:rsidRPr="00440B32">
              <w:rPr>
                <w:rFonts w:ascii="Arial" w:hAnsi="Arial" w:cs="Arial"/>
                <w:i/>
              </w:rPr>
              <w:t xml:space="preserve">acją </w:t>
            </w:r>
            <w:r w:rsidR="00084616" w:rsidRPr="00440B32">
              <w:rPr>
                <w:rFonts w:ascii="Arial" w:hAnsi="Arial" w:cs="Arial"/>
                <w:i/>
              </w:rPr>
              <w:t>publiczną różnego szczebla</w:t>
            </w:r>
            <w:r w:rsidR="00BE4B11" w:rsidRPr="00440B32">
              <w:rPr>
                <w:rFonts w:ascii="Arial" w:hAnsi="Arial" w:cs="Arial"/>
                <w:i/>
              </w:rPr>
              <w:t xml:space="preserve"> </w:t>
            </w:r>
            <w:r w:rsidR="00A9233A">
              <w:rPr>
                <w:rFonts w:ascii="Arial" w:hAnsi="Arial" w:cs="Arial"/>
                <w:i/>
              </w:rPr>
              <w:t>(0-3</w:t>
            </w:r>
            <w:r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Pr="00440B32">
              <w:rPr>
                <w:rFonts w:ascii="Arial" w:hAnsi="Arial" w:cs="Arial"/>
                <w:i/>
              </w:rPr>
              <w:t>)</w:t>
            </w:r>
          </w:p>
          <w:p w:rsidR="00076AB5" w:rsidRPr="00440B32" w:rsidRDefault="00076AB5" w:rsidP="00076A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615CD" w:rsidRDefault="006615CD" w:rsidP="006615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63C46" w:rsidRPr="00763C46" w:rsidRDefault="00927FDA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i/>
        </w:rPr>
      </w:pPr>
      <w:r w:rsidRPr="00F85806">
        <w:rPr>
          <w:rFonts w:ascii="Arial" w:hAnsi="Arial" w:cs="Arial"/>
          <w:b/>
        </w:rPr>
        <w:t>*</w:t>
      </w:r>
      <w:r w:rsidR="00421B16">
        <w:rPr>
          <w:rFonts w:ascii="Arial" w:hAnsi="Arial" w:cs="Arial"/>
          <w:b/>
          <w:i/>
        </w:rPr>
        <w:t>k</w:t>
      </w:r>
      <w:r w:rsidR="00D61AE3" w:rsidRPr="00F85806">
        <w:rPr>
          <w:rFonts w:ascii="Arial" w:hAnsi="Arial" w:cs="Arial"/>
          <w:b/>
          <w:i/>
        </w:rPr>
        <w:t>onkurs zakłada powierzenie, jednak za wykazany przez Organizację wkład własny  finansowy lub niefinansowy</w:t>
      </w:r>
      <w:r w:rsidR="00534D2C" w:rsidRPr="00F85806">
        <w:rPr>
          <w:rFonts w:ascii="Arial" w:hAnsi="Arial" w:cs="Arial"/>
          <w:b/>
          <w:i/>
        </w:rPr>
        <w:t>,</w:t>
      </w:r>
      <w:r w:rsidR="00076AB5" w:rsidRPr="00F85806">
        <w:rPr>
          <w:rFonts w:ascii="Arial" w:hAnsi="Arial" w:cs="Arial"/>
          <w:b/>
          <w:i/>
        </w:rPr>
        <w:t xml:space="preserve"> Komisja może przyznać</w:t>
      </w:r>
      <w:r w:rsidR="00534D2C" w:rsidRPr="00F85806">
        <w:rPr>
          <w:rFonts w:ascii="Arial" w:hAnsi="Arial" w:cs="Arial"/>
          <w:b/>
          <w:i/>
        </w:rPr>
        <w:t xml:space="preserve"> dodatkowe punkty</w:t>
      </w:r>
      <w:r w:rsidR="00076AB5" w:rsidRPr="00F85806">
        <w:rPr>
          <w:rFonts w:ascii="Arial" w:hAnsi="Arial" w:cs="Arial"/>
          <w:b/>
          <w:i/>
        </w:rPr>
        <w:br/>
      </w:r>
      <w:r w:rsidR="00421B16">
        <w:rPr>
          <w:rFonts w:ascii="Arial" w:hAnsi="Arial" w:cs="Arial"/>
          <w:b/>
          <w:i/>
        </w:rPr>
        <w:t>(0-5</w:t>
      </w:r>
      <w:r w:rsidR="0025339B" w:rsidRPr="00F85806">
        <w:rPr>
          <w:rFonts w:ascii="Arial" w:hAnsi="Arial" w:cs="Arial"/>
          <w:b/>
          <w:i/>
        </w:rPr>
        <w:t>pkt)</w:t>
      </w:r>
      <w:r w:rsidR="00A03093" w:rsidRPr="00F85806">
        <w:rPr>
          <w:rFonts w:ascii="Arial" w:hAnsi="Arial" w:cs="Arial"/>
          <w:b/>
          <w:i/>
        </w:rPr>
        <w:t>.</w:t>
      </w:r>
    </w:p>
    <w:p w:rsidR="004D758F" w:rsidRPr="00367C6D" w:rsidRDefault="00A80E41" w:rsidP="00D82AD6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367C6D">
        <w:rPr>
          <w:rFonts w:ascii="Arial" w:hAnsi="Arial" w:cs="Arial"/>
          <w:b/>
        </w:rPr>
        <w:t>Uwaga!</w:t>
      </w:r>
    </w:p>
    <w:p w:rsidR="0016254D" w:rsidRPr="0016254D" w:rsidRDefault="00861A39" w:rsidP="0016254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367C6D">
        <w:rPr>
          <w:rFonts w:ascii="Arial" w:hAnsi="Arial" w:cs="Arial"/>
        </w:rPr>
        <w:t>D</w:t>
      </w:r>
      <w:r w:rsidR="00A80E41" w:rsidRPr="00367C6D">
        <w:rPr>
          <w:rFonts w:ascii="Arial" w:hAnsi="Arial" w:cs="Arial"/>
        </w:rPr>
        <w:t xml:space="preserve">otację może uzyskać </w:t>
      </w:r>
      <w:r w:rsidR="004D758F" w:rsidRPr="00367C6D">
        <w:rPr>
          <w:rFonts w:ascii="Arial" w:hAnsi="Arial" w:cs="Arial"/>
        </w:rPr>
        <w:t>Organizacja, która</w:t>
      </w:r>
      <w:r w:rsidR="003C6E40" w:rsidRPr="00367C6D">
        <w:rPr>
          <w:rFonts w:ascii="Arial" w:hAnsi="Arial" w:cs="Arial"/>
        </w:rPr>
        <w:t xml:space="preserve"> otrzyma</w:t>
      </w:r>
      <w:r w:rsidR="00D82AD6" w:rsidRPr="00367C6D">
        <w:rPr>
          <w:rFonts w:ascii="Arial" w:hAnsi="Arial" w:cs="Arial"/>
        </w:rPr>
        <w:t xml:space="preserve"> co </w:t>
      </w:r>
      <w:r w:rsidR="00D82AD6" w:rsidRPr="00294CB3">
        <w:rPr>
          <w:rFonts w:ascii="Arial" w:hAnsi="Arial" w:cs="Arial"/>
        </w:rPr>
        <w:t>najmniej</w:t>
      </w:r>
      <w:r w:rsidRPr="00294CB3">
        <w:rPr>
          <w:rFonts w:ascii="Arial" w:hAnsi="Arial" w:cs="Arial"/>
        </w:rPr>
        <w:t xml:space="preserve"> </w:t>
      </w:r>
      <w:r w:rsidR="00A9233A" w:rsidRPr="00294CB3">
        <w:rPr>
          <w:rFonts w:ascii="Arial" w:hAnsi="Arial" w:cs="Arial"/>
        </w:rPr>
        <w:t>19</w:t>
      </w:r>
      <w:r w:rsidR="00A80E41" w:rsidRPr="00294CB3">
        <w:rPr>
          <w:rFonts w:ascii="Arial" w:hAnsi="Arial" w:cs="Arial"/>
        </w:rPr>
        <w:t xml:space="preserve"> punktów</w:t>
      </w:r>
      <w:r w:rsidR="00A80E41" w:rsidRPr="00367C6D">
        <w:rPr>
          <w:rFonts w:ascii="Arial" w:hAnsi="Arial" w:cs="Arial"/>
        </w:rPr>
        <w:t xml:space="preserve"> za ww. m</w:t>
      </w:r>
      <w:r w:rsidR="00C26751" w:rsidRPr="00367C6D">
        <w:rPr>
          <w:rFonts w:ascii="Arial" w:hAnsi="Arial" w:cs="Arial"/>
        </w:rPr>
        <w:t>erytoryczne kryter</w:t>
      </w:r>
      <w:r w:rsidRPr="00367C6D">
        <w:rPr>
          <w:rFonts w:ascii="Arial" w:hAnsi="Arial" w:cs="Arial"/>
        </w:rPr>
        <w:t>ia konkursowe oraz rekomendację Komisji Konkursowej</w:t>
      </w:r>
      <w:r w:rsidR="003C6E40" w:rsidRPr="00367C6D">
        <w:rPr>
          <w:rFonts w:ascii="Arial" w:hAnsi="Arial" w:cs="Arial"/>
        </w:rPr>
        <w:t>. Ostatecznego</w:t>
      </w:r>
      <w:r w:rsidR="00BD2853" w:rsidRPr="00367C6D">
        <w:rPr>
          <w:rFonts w:ascii="Arial" w:hAnsi="Arial" w:cs="Arial"/>
        </w:rPr>
        <w:t xml:space="preserve"> wyboru ofert dokona</w:t>
      </w:r>
      <w:r w:rsidR="003C6E40" w:rsidRPr="00367C6D">
        <w:rPr>
          <w:rFonts w:ascii="Arial" w:hAnsi="Arial" w:cs="Arial"/>
        </w:rPr>
        <w:t xml:space="preserve"> Prezydent </w:t>
      </w:r>
      <w:r w:rsidR="003C7D3F">
        <w:rPr>
          <w:rFonts w:ascii="Arial" w:hAnsi="Arial" w:cs="Arial"/>
        </w:rPr>
        <w:t xml:space="preserve">Miasta bądź właściwy Zastępca Prezydenta </w:t>
      </w:r>
      <w:r w:rsidR="0016254D">
        <w:rPr>
          <w:rFonts w:ascii="Arial" w:hAnsi="Arial" w:cs="Arial"/>
        </w:rPr>
        <w:t xml:space="preserve">Miasta </w:t>
      </w:r>
      <w:r w:rsidR="003C6E40" w:rsidRPr="00367C6D">
        <w:rPr>
          <w:rFonts w:ascii="Arial" w:hAnsi="Arial" w:cs="Arial"/>
        </w:rPr>
        <w:t>w drodze Oświadczenia Woli.</w:t>
      </w:r>
    </w:p>
    <w:p w:rsidR="006C4BDD" w:rsidRDefault="002360F9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0D35CA" w:rsidRPr="00FF0624">
        <w:rPr>
          <w:rFonts w:ascii="Arial" w:hAnsi="Arial" w:cs="Arial"/>
          <w:b/>
          <w:bCs/>
        </w:rPr>
        <w:t>. Termin dokonania wyboru ofert.</w:t>
      </w:r>
    </w:p>
    <w:p w:rsidR="00763C46" w:rsidRDefault="0079165C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Cs/>
        </w:rPr>
      </w:pPr>
      <w:r w:rsidRPr="00FF0624">
        <w:rPr>
          <w:rFonts w:ascii="Arial" w:hAnsi="Arial" w:cs="Arial"/>
          <w:bCs/>
        </w:rPr>
        <w:t xml:space="preserve">Termin dokonania wyboru ofert nastąpi </w:t>
      </w:r>
      <w:r w:rsidR="00E411A1">
        <w:rPr>
          <w:rFonts w:ascii="Arial" w:hAnsi="Arial" w:cs="Arial"/>
          <w:bCs/>
        </w:rPr>
        <w:t>w ciągu 30</w:t>
      </w:r>
      <w:r w:rsidR="00444AB9" w:rsidRPr="00FF0624">
        <w:rPr>
          <w:rFonts w:ascii="Arial" w:hAnsi="Arial" w:cs="Arial"/>
          <w:bCs/>
        </w:rPr>
        <w:t xml:space="preserve"> dni od dnia zakończenia naboru ofert</w:t>
      </w:r>
      <w:r w:rsidR="00763C46">
        <w:rPr>
          <w:rFonts w:ascii="Arial" w:hAnsi="Arial" w:cs="Arial"/>
          <w:bCs/>
        </w:rPr>
        <w:t>.</w:t>
      </w:r>
    </w:p>
    <w:p w:rsidR="00BB3A95" w:rsidRDefault="002360F9" w:rsidP="00BB3A9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D06B46" w:rsidRPr="00FF0624">
        <w:rPr>
          <w:rFonts w:ascii="Arial" w:hAnsi="Arial" w:cs="Arial"/>
          <w:b/>
          <w:bCs/>
        </w:rPr>
        <w:t>. Zrealizowane prz</w:t>
      </w:r>
      <w:r w:rsidR="00A11699">
        <w:rPr>
          <w:rFonts w:ascii="Arial" w:hAnsi="Arial" w:cs="Arial"/>
          <w:b/>
          <w:bCs/>
        </w:rPr>
        <w:t>ez Gminę Miasto Szczecin w</w:t>
      </w:r>
      <w:r w:rsidR="00D06B46" w:rsidRPr="00FF0624">
        <w:rPr>
          <w:rFonts w:ascii="Arial" w:hAnsi="Arial" w:cs="Arial"/>
          <w:b/>
          <w:bCs/>
        </w:rPr>
        <w:t xml:space="preserve"> roku</w:t>
      </w:r>
      <w:r w:rsidR="00A11699">
        <w:rPr>
          <w:rFonts w:ascii="Arial" w:hAnsi="Arial" w:cs="Arial"/>
          <w:b/>
          <w:bCs/>
        </w:rPr>
        <w:t xml:space="preserve"> ogłoszenia</w:t>
      </w:r>
      <w:r w:rsidR="00D06B46" w:rsidRPr="00FF0624">
        <w:rPr>
          <w:rFonts w:ascii="Arial" w:hAnsi="Arial" w:cs="Arial"/>
          <w:b/>
          <w:bCs/>
        </w:rPr>
        <w:t xml:space="preserve"> </w:t>
      </w:r>
      <w:r w:rsidR="00A11699">
        <w:rPr>
          <w:rFonts w:ascii="Arial" w:hAnsi="Arial" w:cs="Arial"/>
          <w:b/>
          <w:bCs/>
        </w:rPr>
        <w:t>otwartego konkursu ofert oraz</w:t>
      </w:r>
      <w:r w:rsidR="00D06B46" w:rsidRPr="00FF0624">
        <w:rPr>
          <w:rFonts w:ascii="Arial" w:hAnsi="Arial" w:cs="Arial"/>
          <w:b/>
          <w:bCs/>
        </w:rPr>
        <w:t xml:space="preserve"> w roku poprzednim</w:t>
      </w:r>
      <w:r w:rsidR="00A11699">
        <w:rPr>
          <w:rFonts w:ascii="Arial" w:hAnsi="Arial" w:cs="Arial"/>
          <w:b/>
          <w:bCs/>
        </w:rPr>
        <w:t xml:space="preserve"> </w:t>
      </w:r>
      <w:r w:rsidR="00D06B46" w:rsidRPr="00FF0624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73040F" w:rsidRPr="00FF0624">
        <w:rPr>
          <w:rFonts w:ascii="Arial" w:hAnsi="Arial" w:cs="Arial"/>
          <w:b/>
          <w:bCs/>
        </w:rPr>
        <w:t xml:space="preserve"> Organizacjom</w:t>
      </w:r>
      <w:r w:rsidR="00D06B46" w:rsidRPr="00FF0624">
        <w:rPr>
          <w:rFonts w:ascii="Arial" w:hAnsi="Arial" w:cs="Arial"/>
          <w:b/>
          <w:bCs/>
        </w:rPr>
        <w:t>.</w:t>
      </w:r>
    </w:p>
    <w:p w:rsidR="00BB3A95" w:rsidRDefault="006B62C3" w:rsidP="00BB3A95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BB3A95">
        <w:rPr>
          <w:rFonts w:ascii="Arial" w:hAnsi="Arial" w:cs="Arial"/>
          <w:b/>
        </w:rPr>
        <w:lastRenderedPageBreak/>
        <w:t>2018 rok</w:t>
      </w:r>
      <w:r w:rsidRPr="00BB3A95">
        <w:rPr>
          <w:rFonts w:ascii="Arial" w:hAnsi="Arial" w:cs="Arial"/>
        </w:rPr>
        <w:t xml:space="preserve"> 120.000,00 zł (Stowarzyszenie Media </w:t>
      </w:r>
      <w:proofErr w:type="spellStart"/>
      <w:r w:rsidRPr="00BB3A95">
        <w:rPr>
          <w:rFonts w:ascii="Arial" w:hAnsi="Arial" w:cs="Arial"/>
        </w:rPr>
        <w:t>Dizajn</w:t>
      </w:r>
      <w:proofErr w:type="spellEnd"/>
      <w:r w:rsidRPr="00BB3A95">
        <w:rPr>
          <w:rFonts w:ascii="Arial" w:hAnsi="Arial" w:cs="Arial"/>
        </w:rPr>
        <w:t>, Towarzystwo Wspierania Inicjatyw Kulturalno-Społecznych „TWIKS”, Fundacja SEKTOR 3),</w:t>
      </w:r>
    </w:p>
    <w:p w:rsidR="006B62C3" w:rsidRPr="00BB3A95" w:rsidRDefault="006B62C3" w:rsidP="00BB3A9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 w:rsidRPr="00BB3A95">
        <w:rPr>
          <w:rFonts w:ascii="Arial" w:hAnsi="Arial" w:cs="Arial"/>
          <w:b/>
        </w:rPr>
        <w:t xml:space="preserve">2019 rok </w:t>
      </w:r>
      <w:r w:rsidRPr="00BB3A95">
        <w:rPr>
          <w:rFonts w:ascii="Arial" w:hAnsi="Arial" w:cs="Arial"/>
        </w:rPr>
        <w:t xml:space="preserve">125.00,00 zł (Stowarzyszenie Media </w:t>
      </w:r>
      <w:proofErr w:type="spellStart"/>
      <w:r w:rsidRPr="00BB3A95">
        <w:rPr>
          <w:rFonts w:ascii="Arial" w:hAnsi="Arial" w:cs="Arial"/>
        </w:rPr>
        <w:t>Dizajn</w:t>
      </w:r>
      <w:proofErr w:type="spellEnd"/>
      <w:r w:rsidRPr="00BB3A95">
        <w:rPr>
          <w:rFonts w:ascii="Arial" w:hAnsi="Arial" w:cs="Arial"/>
        </w:rPr>
        <w:t>, Towarzystwo Wspierania Inicjatyw Kulturalno-Społecznych „TWIKS”, Fundacja SEKTOR 3),</w:t>
      </w:r>
    </w:p>
    <w:p w:rsidR="00706734" w:rsidRDefault="00706734" w:rsidP="006B62C3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</w:p>
    <w:p w:rsidR="00557BFC" w:rsidRPr="00B72E29" w:rsidRDefault="002360F9" w:rsidP="00557BFC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B72E29">
        <w:rPr>
          <w:rFonts w:ascii="Arial" w:hAnsi="Arial" w:cs="Arial"/>
          <w:b/>
        </w:rPr>
        <w:t>14</w:t>
      </w:r>
      <w:r w:rsidR="00557BFC" w:rsidRPr="00B72E29">
        <w:rPr>
          <w:rFonts w:ascii="Arial" w:hAnsi="Arial" w:cs="Arial"/>
          <w:b/>
        </w:rPr>
        <w:t>. Ochrona danych osobowych</w:t>
      </w:r>
    </w:p>
    <w:p w:rsidR="00B72E29" w:rsidRPr="001537A4" w:rsidRDefault="00B72E29" w:rsidP="00B72E29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11" w:history="1">
        <w:r w:rsidRPr="001537A4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1537A4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otwartego konkursu ofert Nr </w:t>
      </w:r>
      <w:r w:rsidR="00AE3951" w:rsidRPr="00EE6AD5">
        <w:rPr>
          <w:rFonts w:ascii="Arial" w:hAnsi="Arial" w:cs="Arial"/>
        </w:rPr>
        <w:t>BDO/2020</w:t>
      </w:r>
      <w:r w:rsidRPr="00EE6AD5">
        <w:rPr>
          <w:rFonts w:ascii="Arial" w:hAnsi="Arial" w:cs="Arial"/>
        </w:rPr>
        <w:t>/</w:t>
      </w:r>
      <w:r w:rsidR="00EE6AD5" w:rsidRPr="00EE6AD5">
        <w:rPr>
          <w:rFonts w:ascii="Arial" w:hAnsi="Arial" w:cs="Arial"/>
        </w:rPr>
        <w:t>PS/060</w:t>
      </w:r>
      <w:r w:rsidR="00EE6AD5">
        <w:rPr>
          <w:rFonts w:ascii="Arial" w:hAnsi="Arial" w:cs="Arial"/>
        </w:rPr>
        <w:t xml:space="preserve"> </w:t>
      </w:r>
      <w:r w:rsidRPr="001537A4">
        <w:rPr>
          <w:rFonts w:ascii="Arial" w:hAnsi="Arial" w:cs="Arial"/>
        </w:rPr>
        <w:t>zgodnie z ustawą z dnia 24 kwietnia 2003 r. o działalności pożytku publicznego i o wolontariacie.</w:t>
      </w:r>
    </w:p>
    <w:p w:rsidR="00B72E29" w:rsidRDefault="00B72E29" w:rsidP="00B72E29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</w:t>
      </w:r>
      <w:hyperlink r:id="rId12" w:history="1">
        <w:r w:rsidR="00A9233A" w:rsidRPr="001C6D99">
          <w:rPr>
            <w:rStyle w:val="Hipercze"/>
            <w:rFonts w:ascii="Arial" w:hAnsi="Arial" w:cs="Arial"/>
          </w:rPr>
          <w:t>http://bip.um.szczecin.pl/chapter_131142.asp</w:t>
        </w:r>
      </w:hyperlink>
    </w:p>
    <w:p w:rsidR="007930C1" w:rsidRPr="007930C1" w:rsidRDefault="007930C1" w:rsidP="00B72E29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</w:p>
    <w:p w:rsidR="006C4BDD" w:rsidRDefault="002360F9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D06B46" w:rsidRPr="00FF0624">
        <w:rPr>
          <w:rFonts w:ascii="Arial" w:hAnsi="Arial" w:cs="Arial"/>
          <w:b/>
        </w:rPr>
        <w:t>.  Informacje dodatkowe.</w:t>
      </w:r>
    </w:p>
    <w:p w:rsidR="00A9233A" w:rsidRDefault="00A9233A" w:rsidP="00A9233A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Informacji o Konkursie </w:t>
      </w:r>
      <w:r w:rsidR="0073040F" w:rsidRPr="00FF0624">
        <w:rPr>
          <w:rFonts w:ascii="Arial" w:hAnsi="Arial" w:cs="Arial"/>
        </w:rPr>
        <w:t xml:space="preserve">pod względem formalnym </w:t>
      </w:r>
      <w:r>
        <w:rPr>
          <w:rFonts w:ascii="Arial" w:hAnsi="Arial" w:cs="Arial"/>
        </w:rPr>
        <w:t>i merytorycznym, udziela Pan Piotr Spunda – Główny Specjalista w Biurze Dialogu Obywatelskiego Urzędu Miasta Szczecin, tel. kontaktowy (9</w:t>
      </w:r>
      <w:r w:rsidR="00BD6A0F">
        <w:rPr>
          <w:rFonts w:ascii="Arial" w:hAnsi="Arial" w:cs="Arial"/>
        </w:rPr>
        <w:t>1) 43 5</w:t>
      </w:r>
      <w:r>
        <w:rPr>
          <w:rFonts w:ascii="Arial" w:hAnsi="Arial" w:cs="Arial"/>
        </w:rPr>
        <w:t xml:space="preserve">1 265, adres e-mail: </w:t>
      </w:r>
      <w:hyperlink r:id="rId13" w:history="1">
        <w:r w:rsidRPr="001C6D99">
          <w:rPr>
            <w:rStyle w:val="Hipercze"/>
            <w:rFonts w:ascii="Arial" w:hAnsi="Arial" w:cs="Arial"/>
          </w:rPr>
          <w:t>pspunda@um.szczecin.pl</w:t>
        </w:r>
      </w:hyperlink>
    </w:p>
    <w:p w:rsidR="006C4BDD" w:rsidRDefault="0073040F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i/>
        </w:rPr>
      </w:pPr>
      <w:r w:rsidRPr="00FF0624">
        <w:rPr>
          <w:rFonts w:ascii="Arial" w:hAnsi="Arial" w:cs="Arial"/>
          <w:i/>
        </w:rPr>
        <w:t xml:space="preserve"> </w:t>
      </w: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831E4" w:rsidRDefault="009831E4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C50F8" w:rsidRPr="00367C6D" w:rsidRDefault="009C50F8" w:rsidP="00367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C50F8" w:rsidRPr="00367C6D" w:rsidSect="00A41D98">
      <w:footerReference w:type="defaul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C6" w:rsidRDefault="000F7CC6" w:rsidP="00867F67">
      <w:pPr>
        <w:spacing w:after="0" w:line="240" w:lineRule="auto"/>
      </w:pPr>
      <w:r>
        <w:separator/>
      </w:r>
    </w:p>
  </w:endnote>
  <w:endnote w:type="continuationSeparator" w:id="0">
    <w:p w:rsidR="000F7CC6" w:rsidRDefault="000F7CC6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DD" w:rsidRDefault="001702DD">
    <w:pPr>
      <w:pStyle w:val="Stopka"/>
      <w:jc w:val="center"/>
    </w:pPr>
  </w:p>
  <w:p w:rsidR="001702DD" w:rsidRDefault="001702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C6" w:rsidRDefault="000F7CC6" w:rsidP="00867F67">
      <w:pPr>
        <w:spacing w:after="0" w:line="240" w:lineRule="auto"/>
      </w:pPr>
      <w:r>
        <w:separator/>
      </w:r>
    </w:p>
  </w:footnote>
  <w:footnote w:type="continuationSeparator" w:id="0">
    <w:p w:rsidR="000F7CC6" w:rsidRDefault="000F7CC6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20A"/>
    <w:multiLevelType w:val="hybridMultilevel"/>
    <w:tmpl w:val="D1FE9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0611"/>
    <w:multiLevelType w:val="hybridMultilevel"/>
    <w:tmpl w:val="B228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5113EF"/>
    <w:multiLevelType w:val="hybridMultilevel"/>
    <w:tmpl w:val="7040CD0A"/>
    <w:lvl w:ilvl="0" w:tplc="89529546">
      <w:start w:val="12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F7FD2"/>
    <w:multiLevelType w:val="hybridMultilevel"/>
    <w:tmpl w:val="BDAA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B5401"/>
    <w:multiLevelType w:val="hybridMultilevel"/>
    <w:tmpl w:val="A7307D6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A17C7"/>
    <w:multiLevelType w:val="hybridMultilevel"/>
    <w:tmpl w:val="E9065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483D76"/>
    <w:multiLevelType w:val="hybridMultilevel"/>
    <w:tmpl w:val="BF1058A6"/>
    <w:lvl w:ilvl="0" w:tplc="B9903B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8590D"/>
    <w:multiLevelType w:val="hybridMultilevel"/>
    <w:tmpl w:val="4A342EA2"/>
    <w:lvl w:ilvl="0" w:tplc="DD049C0C">
      <w:start w:val="1"/>
      <w:numFmt w:val="upperLetter"/>
      <w:lvlText w:val="%1."/>
      <w:lvlJc w:val="left"/>
      <w:pPr>
        <w:ind w:left="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9145E"/>
    <w:multiLevelType w:val="hybridMultilevel"/>
    <w:tmpl w:val="3C1C6542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D254B"/>
    <w:multiLevelType w:val="hybridMultilevel"/>
    <w:tmpl w:val="B2342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66D53"/>
    <w:multiLevelType w:val="hybridMultilevel"/>
    <w:tmpl w:val="9F3A0494"/>
    <w:lvl w:ilvl="0" w:tplc="97ECD9D0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26615"/>
    <w:multiLevelType w:val="hybridMultilevel"/>
    <w:tmpl w:val="26BC598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B2D6C9B"/>
    <w:multiLevelType w:val="hybridMultilevel"/>
    <w:tmpl w:val="A4389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35F17"/>
    <w:multiLevelType w:val="hybridMultilevel"/>
    <w:tmpl w:val="786431E2"/>
    <w:lvl w:ilvl="0" w:tplc="160ACA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56C045D"/>
    <w:multiLevelType w:val="hybridMultilevel"/>
    <w:tmpl w:val="05FC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00FCC"/>
    <w:multiLevelType w:val="hybridMultilevel"/>
    <w:tmpl w:val="7A8E3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F3798"/>
    <w:multiLevelType w:val="hybridMultilevel"/>
    <w:tmpl w:val="4942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26"/>
  </w:num>
  <w:num w:numId="5">
    <w:abstractNumId w:val="3"/>
  </w:num>
  <w:num w:numId="6">
    <w:abstractNumId w:val="6"/>
  </w:num>
  <w:num w:numId="7">
    <w:abstractNumId w:val="8"/>
  </w:num>
  <w:num w:numId="8">
    <w:abstractNumId w:val="24"/>
  </w:num>
  <w:num w:numId="9">
    <w:abstractNumId w:val="2"/>
  </w:num>
  <w:num w:numId="10">
    <w:abstractNumId w:val="14"/>
  </w:num>
  <w:num w:numId="11">
    <w:abstractNumId w:val="10"/>
  </w:num>
  <w:num w:numId="12">
    <w:abstractNumId w:val="23"/>
  </w:num>
  <w:num w:numId="13">
    <w:abstractNumId w:val="11"/>
  </w:num>
  <w:num w:numId="14">
    <w:abstractNumId w:val="12"/>
  </w:num>
  <w:num w:numId="15">
    <w:abstractNumId w:val="1"/>
  </w:num>
  <w:num w:numId="16">
    <w:abstractNumId w:val="20"/>
  </w:num>
  <w:num w:numId="17">
    <w:abstractNumId w:val="9"/>
  </w:num>
  <w:num w:numId="18">
    <w:abstractNumId w:val="4"/>
  </w:num>
  <w:num w:numId="19">
    <w:abstractNumId w:val="5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7"/>
  </w:num>
  <w:num w:numId="23">
    <w:abstractNumId w:val="0"/>
  </w:num>
  <w:num w:numId="24">
    <w:abstractNumId w:val="13"/>
  </w:num>
  <w:num w:numId="25">
    <w:abstractNumId w:val="16"/>
  </w:num>
  <w:num w:numId="26">
    <w:abstractNumId w:val="22"/>
  </w:num>
  <w:num w:numId="27">
    <w:abstractNumId w:val="21"/>
  </w:num>
  <w:num w:numId="28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11118"/>
    <w:rsid w:val="000120A6"/>
    <w:rsid w:val="000125F4"/>
    <w:rsid w:val="000126B4"/>
    <w:rsid w:val="000138A9"/>
    <w:rsid w:val="00014662"/>
    <w:rsid w:val="0001534A"/>
    <w:rsid w:val="00016B22"/>
    <w:rsid w:val="00017F84"/>
    <w:rsid w:val="00021E0D"/>
    <w:rsid w:val="00033705"/>
    <w:rsid w:val="0003579D"/>
    <w:rsid w:val="000366A7"/>
    <w:rsid w:val="00043166"/>
    <w:rsid w:val="000751E0"/>
    <w:rsid w:val="00076306"/>
    <w:rsid w:val="00076AB5"/>
    <w:rsid w:val="00084616"/>
    <w:rsid w:val="0009027D"/>
    <w:rsid w:val="0009187C"/>
    <w:rsid w:val="000A252A"/>
    <w:rsid w:val="000A2F97"/>
    <w:rsid w:val="000A3FF6"/>
    <w:rsid w:val="000B43EF"/>
    <w:rsid w:val="000C1808"/>
    <w:rsid w:val="000C246C"/>
    <w:rsid w:val="000C50F4"/>
    <w:rsid w:val="000C535E"/>
    <w:rsid w:val="000D2358"/>
    <w:rsid w:val="000D35CA"/>
    <w:rsid w:val="000D77E5"/>
    <w:rsid w:val="000E4517"/>
    <w:rsid w:val="000E58C0"/>
    <w:rsid w:val="000F1265"/>
    <w:rsid w:val="000F7CC6"/>
    <w:rsid w:val="00100374"/>
    <w:rsid w:val="0010169A"/>
    <w:rsid w:val="00103F3D"/>
    <w:rsid w:val="00106220"/>
    <w:rsid w:val="00106EF4"/>
    <w:rsid w:val="00106FB6"/>
    <w:rsid w:val="001103EA"/>
    <w:rsid w:val="00111B66"/>
    <w:rsid w:val="00112CFC"/>
    <w:rsid w:val="00120F34"/>
    <w:rsid w:val="001229AB"/>
    <w:rsid w:val="00132326"/>
    <w:rsid w:val="00133007"/>
    <w:rsid w:val="001370D3"/>
    <w:rsid w:val="001537A4"/>
    <w:rsid w:val="00160946"/>
    <w:rsid w:val="00161044"/>
    <w:rsid w:val="0016254D"/>
    <w:rsid w:val="00165BDF"/>
    <w:rsid w:val="001702DD"/>
    <w:rsid w:val="00172AEB"/>
    <w:rsid w:val="00172F6A"/>
    <w:rsid w:val="0017522B"/>
    <w:rsid w:val="001767B2"/>
    <w:rsid w:val="001770DC"/>
    <w:rsid w:val="00177E40"/>
    <w:rsid w:val="001914AE"/>
    <w:rsid w:val="00193457"/>
    <w:rsid w:val="00193930"/>
    <w:rsid w:val="00195AF5"/>
    <w:rsid w:val="001A0AE6"/>
    <w:rsid w:val="001A2456"/>
    <w:rsid w:val="001A3208"/>
    <w:rsid w:val="001A42A8"/>
    <w:rsid w:val="001A761D"/>
    <w:rsid w:val="001B0C5B"/>
    <w:rsid w:val="001B3401"/>
    <w:rsid w:val="001B56EB"/>
    <w:rsid w:val="001C0DF7"/>
    <w:rsid w:val="001C605B"/>
    <w:rsid w:val="001C6F5F"/>
    <w:rsid w:val="001D1B06"/>
    <w:rsid w:val="001D6551"/>
    <w:rsid w:val="001E2882"/>
    <w:rsid w:val="001F66B5"/>
    <w:rsid w:val="001F67F9"/>
    <w:rsid w:val="001F718E"/>
    <w:rsid w:val="0020189E"/>
    <w:rsid w:val="0021265E"/>
    <w:rsid w:val="002129FF"/>
    <w:rsid w:val="0021556F"/>
    <w:rsid w:val="00216409"/>
    <w:rsid w:val="00220ECF"/>
    <w:rsid w:val="002236F9"/>
    <w:rsid w:val="002278B8"/>
    <w:rsid w:val="00230B7B"/>
    <w:rsid w:val="00233AF9"/>
    <w:rsid w:val="002360F9"/>
    <w:rsid w:val="00250C07"/>
    <w:rsid w:val="00251D11"/>
    <w:rsid w:val="0025339B"/>
    <w:rsid w:val="00256AFB"/>
    <w:rsid w:val="002604D7"/>
    <w:rsid w:val="002642C4"/>
    <w:rsid w:val="00265B9F"/>
    <w:rsid w:val="00270DAC"/>
    <w:rsid w:val="00274815"/>
    <w:rsid w:val="00284C3D"/>
    <w:rsid w:val="002905E0"/>
    <w:rsid w:val="002930C8"/>
    <w:rsid w:val="00294CB3"/>
    <w:rsid w:val="0029577D"/>
    <w:rsid w:val="002A4A2F"/>
    <w:rsid w:val="002B7C24"/>
    <w:rsid w:val="002C282F"/>
    <w:rsid w:val="002C4124"/>
    <w:rsid w:val="002C41CC"/>
    <w:rsid w:val="002D3BEB"/>
    <w:rsid w:val="002D51AF"/>
    <w:rsid w:val="002F581C"/>
    <w:rsid w:val="0030195C"/>
    <w:rsid w:val="00302773"/>
    <w:rsid w:val="003105BA"/>
    <w:rsid w:val="003108EB"/>
    <w:rsid w:val="003110D3"/>
    <w:rsid w:val="003166E0"/>
    <w:rsid w:val="00316853"/>
    <w:rsid w:val="003206B7"/>
    <w:rsid w:val="0032383F"/>
    <w:rsid w:val="00331A0E"/>
    <w:rsid w:val="00334445"/>
    <w:rsid w:val="00335496"/>
    <w:rsid w:val="00336C85"/>
    <w:rsid w:val="00342769"/>
    <w:rsid w:val="00345D8E"/>
    <w:rsid w:val="003517F0"/>
    <w:rsid w:val="00352EAA"/>
    <w:rsid w:val="00354137"/>
    <w:rsid w:val="00367C6D"/>
    <w:rsid w:val="003722DC"/>
    <w:rsid w:val="00374462"/>
    <w:rsid w:val="00376B94"/>
    <w:rsid w:val="00377300"/>
    <w:rsid w:val="00381412"/>
    <w:rsid w:val="00381D8B"/>
    <w:rsid w:val="00385F1F"/>
    <w:rsid w:val="00387EA1"/>
    <w:rsid w:val="00390217"/>
    <w:rsid w:val="003A0B46"/>
    <w:rsid w:val="003A224B"/>
    <w:rsid w:val="003A41F5"/>
    <w:rsid w:val="003A7B88"/>
    <w:rsid w:val="003B0F88"/>
    <w:rsid w:val="003B1400"/>
    <w:rsid w:val="003B1F44"/>
    <w:rsid w:val="003B44EE"/>
    <w:rsid w:val="003B5D6F"/>
    <w:rsid w:val="003B64C4"/>
    <w:rsid w:val="003C21D3"/>
    <w:rsid w:val="003C6E40"/>
    <w:rsid w:val="003C730F"/>
    <w:rsid w:val="003C7D3F"/>
    <w:rsid w:val="003D37D3"/>
    <w:rsid w:val="003D6367"/>
    <w:rsid w:val="003F61DC"/>
    <w:rsid w:val="00401E85"/>
    <w:rsid w:val="0040343C"/>
    <w:rsid w:val="00410F20"/>
    <w:rsid w:val="0041720F"/>
    <w:rsid w:val="004202C4"/>
    <w:rsid w:val="00420FC6"/>
    <w:rsid w:val="00421B16"/>
    <w:rsid w:val="004260F3"/>
    <w:rsid w:val="0043521B"/>
    <w:rsid w:val="00440B32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D32"/>
    <w:rsid w:val="00496F8C"/>
    <w:rsid w:val="00497A20"/>
    <w:rsid w:val="004A0A93"/>
    <w:rsid w:val="004A2C0C"/>
    <w:rsid w:val="004B1099"/>
    <w:rsid w:val="004B1E3A"/>
    <w:rsid w:val="004B2E32"/>
    <w:rsid w:val="004B3A54"/>
    <w:rsid w:val="004B7D91"/>
    <w:rsid w:val="004C5D34"/>
    <w:rsid w:val="004D758F"/>
    <w:rsid w:val="004F1536"/>
    <w:rsid w:val="004F18A4"/>
    <w:rsid w:val="004F25CA"/>
    <w:rsid w:val="0050550D"/>
    <w:rsid w:val="00510757"/>
    <w:rsid w:val="0051164B"/>
    <w:rsid w:val="00511DE1"/>
    <w:rsid w:val="0051307B"/>
    <w:rsid w:val="00516580"/>
    <w:rsid w:val="0052336C"/>
    <w:rsid w:val="005238DE"/>
    <w:rsid w:val="00527654"/>
    <w:rsid w:val="00534D2C"/>
    <w:rsid w:val="00535139"/>
    <w:rsid w:val="00535E24"/>
    <w:rsid w:val="00541371"/>
    <w:rsid w:val="005428B1"/>
    <w:rsid w:val="00554CF4"/>
    <w:rsid w:val="00557BFC"/>
    <w:rsid w:val="00560D7C"/>
    <w:rsid w:val="005674D3"/>
    <w:rsid w:val="005909E7"/>
    <w:rsid w:val="005A1D77"/>
    <w:rsid w:val="005A6181"/>
    <w:rsid w:val="005A662C"/>
    <w:rsid w:val="005B15B3"/>
    <w:rsid w:val="005B3492"/>
    <w:rsid w:val="005B36A8"/>
    <w:rsid w:val="005B6245"/>
    <w:rsid w:val="005B77B6"/>
    <w:rsid w:val="005C0263"/>
    <w:rsid w:val="005C2C06"/>
    <w:rsid w:val="005C77CB"/>
    <w:rsid w:val="005D2CC1"/>
    <w:rsid w:val="005D5003"/>
    <w:rsid w:val="005D668A"/>
    <w:rsid w:val="005D7578"/>
    <w:rsid w:val="005E0FC7"/>
    <w:rsid w:val="005E14B9"/>
    <w:rsid w:val="005E6E54"/>
    <w:rsid w:val="005E7FF4"/>
    <w:rsid w:val="005F7193"/>
    <w:rsid w:val="00605241"/>
    <w:rsid w:val="0061438C"/>
    <w:rsid w:val="00630E99"/>
    <w:rsid w:val="00636E2C"/>
    <w:rsid w:val="006417C3"/>
    <w:rsid w:val="006469C7"/>
    <w:rsid w:val="00647883"/>
    <w:rsid w:val="00650856"/>
    <w:rsid w:val="006522D1"/>
    <w:rsid w:val="00653021"/>
    <w:rsid w:val="00654C29"/>
    <w:rsid w:val="0065715A"/>
    <w:rsid w:val="006615CD"/>
    <w:rsid w:val="00662B21"/>
    <w:rsid w:val="00664500"/>
    <w:rsid w:val="00681564"/>
    <w:rsid w:val="006816B0"/>
    <w:rsid w:val="006836AD"/>
    <w:rsid w:val="0068499E"/>
    <w:rsid w:val="00687EAC"/>
    <w:rsid w:val="00697D7E"/>
    <w:rsid w:val="006A1C5D"/>
    <w:rsid w:val="006A48BE"/>
    <w:rsid w:val="006A4D23"/>
    <w:rsid w:val="006B1D32"/>
    <w:rsid w:val="006B52B8"/>
    <w:rsid w:val="006B62C3"/>
    <w:rsid w:val="006C3DEA"/>
    <w:rsid w:val="006C4BDD"/>
    <w:rsid w:val="006C5B4C"/>
    <w:rsid w:val="006D29FF"/>
    <w:rsid w:val="006D5A9B"/>
    <w:rsid w:val="006E17A3"/>
    <w:rsid w:val="006E190C"/>
    <w:rsid w:val="006F0E44"/>
    <w:rsid w:val="006F3D64"/>
    <w:rsid w:val="006F3D87"/>
    <w:rsid w:val="006F55DA"/>
    <w:rsid w:val="00702DE7"/>
    <w:rsid w:val="0070372C"/>
    <w:rsid w:val="00704F5D"/>
    <w:rsid w:val="0070601A"/>
    <w:rsid w:val="00706734"/>
    <w:rsid w:val="00711880"/>
    <w:rsid w:val="0073040F"/>
    <w:rsid w:val="0073119D"/>
    <w:rsid w:val="00737F48"/>
    <w:rsid w:val="00746029"/>
    <w:rsid w:val="0075508F"/>
    <w:rsid w:val="00760809"/>
    <w:rsid w:val="00763C46"/>
    <w:rsid w:val="007700D8"/>
    <w:rsid w:val="00770CA6"/>
    <w:rsid w:val="0078456E"/>
    <w:rsid w:val="00784C5E"/>
    <w:rsid w:val="00785EB3"/>
    <w:rsid w:val="007862A6"/>
    <w:rsid w:val="0079139B"/>
    <w:rsid w:val="0079165C"/>
    <w:rsid w:val="00792BA6"/>
    <w:rsid w:val="007930C1"/>
    <w:rsid w:val="007948DA"/>
    <w:rsid w:val="00796213"/>
    <w:rsid w:val="007B03C3"/>
    <w:rsid w:val="007B0D23"/>
    <w:rsid w:val="007B536A"/>
    <w:rsid w:val="007B5444"/>
    <w:rsid w:val="007C1796"/>
    <w:rsid w:val="007C29FA"/>
    <w:rsid w:val="007C6ABC"/>
    <w:rsid w:val="007D0287"/>
    <w:rsid w:val="007D1A2C"/>
    <w:rsid w:val="007D2102"/>
    <w:rsid w:val="007D356D"/>
    <w:rsid w:val="007D4DBB"/>
    <w:rsid w:val="007D6291"/>
    <w:rsid w:val="007D6A8B"/>
    <w:rsid w:val="007E7227"/>
    <w:rsid w:val="007F008A"/>
    <w:rsid w:val="007F14AF"/>
    <w:rsid w:val="007F14B3"/>
    <w:rsid w:val="00807983"/>
    <w:rsid w:val="0081330B"/>
    <w:rsid w:val="008223BB"/>
    <w:rsid w:val="00824BF9"/>
    <w:rsid w:val="00824DB5"/>
    <w:rsid w:val="00826B6C"/>
    <w:rsid w:val="00827F46"/>
    <w:rsid w:val="00832911"/>
    <w:rsid w:val="00835F09"/>
    <w:rsid w:val="00846FCF"/>
    <w:rsid w:val="00851953"/>
    <w:rsid w:val="00856E97"/>
    <w:rsid w:val="00860323"/>
    <w:rsid w:val="0086169C"/>
    <w:rsid w:val="00861A39"/>
    <w:rsid w:val="00861F8F"/>
    <w:rsid w:val="0086329C"/>
    <w:rsid w:val="00863D20"/>
    <w:rsid w:val="00867F67"/>
    <w:rsid w:val="00871F6A"/>
    <w:rsid w:val="0087227B"/>
    <w:rsid w:val="00876900"/>
    <w:rsid w:val="00876F1C"/>
    <w:rsid w:val="00883066"/>
    <w:rsid w:val="00883B8B"/>
    <w:rsid w:val="008849C6"/>
    <w:rsid w:val="008866F9"/>
    <w:rsid w:val="008945C7"/>
    <w:rsid w:val="00896663"/>
    <w:rsid w:val="008A3227"/>
    <w:rsid w:val="008A4AD2"/>
    <w:rsid w:val="008B27B2"/>
    <w:rsid w:val="008C6001"/>
    <w:rsid w:val="008D645B"/>
    <w:rsid w:val="008D7B54"/>
    <w:rsid w:val="008E45CE"/>
    <w:rsid w:val="008E6798"/>
    <w:rsid w:val="008E77B2"/>
    <w:rsid w:val="008F10C4"/>
    <w:rsid w:val="008F48AA"/>
    <w:rsid w:val="008F4E55"/>
    <w:rsid w:val="00900FE0"/>
    <w:rsid w:val="00904312"/>
    <w:rsid w:val="00907C72"/>
    <w:rsid w:val="009127B3"/>
    <w:rsid w:val="00915875"/>
    <w:rsid w:val="00927FDA"/>
    <w:rsid w:val="00936EF7"/>
    <w:rsid w:val="00942BAF"/>
    <w:rsid w:val="00945006"/>
    <w:rsid w:val="0095164F"/>
    <w:rsid w:val="00955D69"/>
    <w:rsid w:val="009606EE"/>
    <w:rsid w:val="00961523"/>
    <w:rsid w:val="009629DC"/>
    <w:rsid w:val="009733B6"/>
    <w:rsid w:val="00973D23"/>
    <w:rsid w:val="00982A08"/>
    <w:rsid w:val="00982EEB"/>
    <w:rsid w:val="00982F56"/>
    <w:rsid w:val="009831E4"/>
    <w:rsid w:val="009871F6"/>
    <w:rsid w:val="0098722B"/>
    <w:rsid w:val="009946A5"/>
    <w:rsid w:val="009C1E12"/>
    <w:rsid w:val="009C50F8"/>
    <w:rsid w:val="009C731D"/>
    <w:rsid w:val="009D02AD"/>
    <w:rsid w:val="009D0A44"/>
    <w:rsid w:val="009D16DC"/>
    <w:rsid w:val="009D411D"/>
    <w:rsid w:val="009D6A61"/>
    <w:rsid w:val="009E1394"/>
    <w:rsid w:val="009E1768"/>
    <w:rsid w:val="009E1785"/>
    <w:rsid w:val="009F06CD"/>
    <w:rsid w:val="009F1CDF"/>
    <w:rsid w:val="009F4CE8"/>
    <w:rsid w:val="009F4F8D"/>
    <w:rsid w:val="009F5F66"/>
    <w:rsid w:val="009F6BAF"/>
    <w:rsid w:val="00A03093"/>
    <w:rsid w:val="00A11699"/>
    <w:rsid w:val="00A22352"/>
    <w:rsid w:val="00A23742"/>
    <w:rsid w:val="00A2788E"/>
    <w:rsid w:val="00A355EE"/>
    <w:rsid w:val="00A35734"/>
    <w:rsid w:val="00A37BCB"/>
    <w:rsid w:val="00A41D98"/>
    <w:rsid w:val="00A478B9"/>
    <w:rsid w:val="00A5235A"/>
    <w:rsid w:val="00A56575"/>
    <w:rsid w:val="00A63DCB"/>
    <w:rsid w:val="00A66E88"/>
    <w:rsid w:val="00A767ED"/>
    <w:rsid w:val="00A80E41"/>
    <w:rsid w:val="00A81B46"/>
    <w:rsid w:val="00A87E64"/>
    <w:rsid w:val="00A9233A"/>
    <w:rsid w:val="00AA02A0"/>
    <w:rsid w:val="00AA2B27"/>
    <w:rsid w:val="00AA7539"/>
    <w:rsid w:val="00AB0383"/>
    <w:rsid w:val="00AC1A60"/>
    <w:rsid w:val="00AC5F41"/>
    <w:rsid w:val="00AD404E"/>
    <w:rsid w:val="00AD5500"/>
    <w:rsid w:val="00AD5924"/>
    <w:rsid w:val="00AD5ED2"/>
    <w:rsid w:val="00AE05C5"/>
    <w:rsid w:val="00AE3951"/>
    <w:rsid w:val="00AE739C"/>
    <w:rsid w:val="00AF18FF"/>
    <w:rsid w:val="00B04EA5"/>
    <w:rsid w:val="00B06BBD"/>
    <w:rsid w:val="00B11543"/>
    <w:rsid w:val="00B12252"/>
    <w:rsid w:val="00B12A23"/>
    <w:rsid w:val="00B1776B"/>
    <w:rsid w:val="00B2099F"/>
    <w:rsid w:val="00B21A9F"/>
    <w:rsid w:val="00B2561A"/>
    <w:rsid w:val="00B33A68"/>
    <w:rsid w:val="00B46364"/>
    <w:rsid w:val="00B52D2B"/>
    <w:rsid w:val="00B53BCF"/>
    <w:rsid w:val="00B6464C"/>
    <w:rsid w:val="00B72C2F"/>
    <w:rsid w:val="00B72E29"/>
    <w:rsid w:val="00B777B3"/>
    <w:rsid w:val="00B816C5"/>
    <w:rsid w:val="00B83194"/>
    <w:rsid w:val="00B842E2"/>
    <w:rsid w:val="00B95047"/>
    <w:rsid w:val="00BA5EDB"/>
    <w:rsid w:val="00BB0328"/>
    <w:rsid w:val="00BB1385"/>
    <w:rsid w:val="00BB3A95"/>
    <w:rsid w:val="00BB54EF"/>
    <w:rsid w:val="00BC031B"/>
    <w:rsid w:val="00BC5E00"/>
    <w:rsid w:val="00BC5ED2"/>
    <w:rsid w:val="00BD2853"/>
    <w:rsid w:val="00BD6A0F"/>
    <w:rsid w:val="00BE4B11"/>
    <w:rsid w:val="00BE4F2D"/>
    <w:rsid w:val="00BE5DA5"/>
    <w:rsid w:val="00BF33A9"/>
    <w:rsid w:val="00BF6A13"/>
    <w:rsid w:val="00C00D48"/>
    <w:rsid w:val="00C00F76"/>
    <w:rsid w:val="00C01AFD"/>
    <w:rsid w:val="00C10D47"/>
    <w:rsid w:val="00C16DB6"/>
    <w:rsid w:val="00C17C60"/>
    <w:rsid w:val="00C2606A"/>
    <w:rsid w:val="00C26751"/>
    <w:rsid w:val="00C41762"/>
    <w:rsid w:val="00C42913"/>
    <w:rsid w:val="00C53373"/>
    <w:rsid w:val="00C54A76"/>
    <w:rsid w:val="00C56BFF"/>
    <w:rsid w:val="00C6276E"/>
    <w:rsid w:val="00C63BEB"/>
    <w:rsid w:val="00C64C71"/>
    <w:rsid w:val="00C67F73"/>
    <w:rsid w:val="00C70113"/>
    <w:rsid w:val="00C758D8"/>
    <w:rsid w:val="00C75AEE"/>
    <w:rsid w:val="00C86189"/>
    <w:rsid w:val="00C904A3"/>
    <w:rsid w:val="00C92F14"/>
    <w:rsid w:val="00CA2F16"/>
    <w:rsid w:val="00CA4706"/>
    <w:rsid w:val="00CB5713"/>
    <w:rsid w:val="00CC19CB"/>
    <w:rsid w:val="00CC5640"/>
    <w:rsid w:val="00CE7B1C"/>
    <w:rsid w:val="00CF339E"/>
    <w:rsid w:val="00CF4F34"/>
    <w:rsid w:val="00CF5AF6"/>
    <w:rsid w:val="00CF5ED4"/>
    <w:rsid w:val="00D031FF"/>
    <w:rsid w:val="00D045E8"/>
    <w:rsid w:val="00D0609B"/>
    <w:rsid w:val="00D06B46"/>
    <w:rsid w:val="00D22666"/>
    <w:rsid w:val="00D25871"/>
    <w:rsid w:val="00D478FF"/>
    <w:rsid w:val="00D50975"/>
    <w:rsid w:val="00D53C85"/>
    <w:rsid w:val="00D61AE3"/>
    <w:rsid w:val="00D638D2"/>
    <w:rsid w:val="00D63A81"/>
    <w:rsid w:val="00D6689E"/>
    <w:rsid w:val="00D74A2B"/>
    <w:rsid w:val="00D75FF8"/>
    <w:rsid w:val="00D771B6"/>
    <w:rsid w:val="00D82AD6"/>
    <w:rsid w:val="00D84EF0"/>
    <w:rsid w:val="00D93CD2"/>
    <w:rsid w:val="00D96FC4"/>
    <w:rsid w:val="00DA5049"/>
    <w:rsid w:val="00DB1D71"/>
    <w:rsid w:val="00DC2FA7"/>
    <w:rsid w:val="00DC3BC2"/>
    <w:rsid w:val="00DC552C"/>
    <w:rsid w:val="00DC6CBB"/>
    <w:rsid w:val="00DC6E65"/>
    <w:rsid w:val="00DC707A"/>
    <w:rsid w:val="00DD0B80"/>
    <w:rsid w:val="00DD48F1"/>
    <w:rsid w:val="00DD5B77"/>
    <w:rsid w:val="00DD60D1"/>
    <w:rsid w:val="00DE2A1C"/>
    <w:rsid w:val="00DE2DE4"/>
    <w:rsid w:val="00DE3658"/>
    <w:rsid w:val="00DE3CDC"/>
    <w:rsid w:val="00DE4F7C"/>
    <w:rsid w:val="00DE6168"/>
    <w:rsid w:val="00DF5D20"/>
    <w:rsid w:val="00DF6698"/>
    <w:rsid w:val="00DF73E1"/>
    <w:rsid w:val="00E02A8B"/>
    <w:rsid w:val="00E17B92"/>
    <w:rsid w:val="00E247F0"/>
    <w:rsid w:val="00E25280"/>
    <w:rsid w:val="00E26709"/>
    <w:rsid w:val="00E27777"/>
    <w:rsid w:val="00E36758"/>
    <w:rsid w:val="00E411A1"/>
    <w:rsid w:val="00E433CB"/>
    <w:rsid w:val="00E443B7"/>
    <w:rsid w:val="00E50BDF"/>
    <w:rsid w:val="00E62683"/>
    <w:rsid w:val="00E65D31"/>
    <w:rsid w:val="00E66BC9"/>
    <w:rsid w:val="00E73DA8"/>
    <w:rsid w:val="00E826DE"/>
    <w:rsid w:val="00E869CF"/>
    <w:rsid w:val="00EA23CE"/>
    <w:rsid w:val="00EA3B6D"/>
    <w:rsid w:val="00EA71B8"/>
    <w:rsid w:val="00EA7742"/>
    <w:rsid w:val="00EB240D"/>
    <w:rsid w:val="00EB57EB"/>
    <w:rsid w:val="00EC168F"/>
    <w:rsid w:val="00EC2344"/>
    <w:rsid w:val="00EC3CD3"/>
    <w:rsid w:val="00EC3DE2"/>
    <w:rsid w:val="00EC4C43"/>
    <w:rsid w:val="00ED139E"/>
    <w:rsid w:val="00ED38C5"/>
    <w:rsid w:val="00ED6DD5"/>
    <w:rsid w:val="00ED6EAC"/>
    <w:rsid w:val="00EE2EDD"/>
    <w:rsid w:val="00EE6AD5"/>
    <w:rsid w:val="00EE6FB0"/>
    <w:rsid w:val="00EF69DD"/>
    <w:rsid w:val="00EF7BAC"/>
    <w:rsid w:val="00F00305"/>
    <w:rsid w:val="00F00612"/>
    <w:rsid w:val="00F007CE"/>
    <w:rsid w:val="00F0216C"/>
    <w:rsid w:val="00F0754C"/>
    <w:rsid w:val="00F1401D"/>
    <w:rsid w:val="00F158FB"/>
    <w:rsid w:val="00F306C2"/>
    <w:rsid w:val="00F353A5"/>
    <w:rsid w:val="00F37BAD"/>
    <w:rsid w:val="00F421B6"/>
    <w:rsid w:val="00F428E9"/>
    <w:rsid w:val="00F5160D"/>
    <w:rsid w:val="00F53B14"/>
    <w:rsid w:val="00F54DA4"/>
    <w:rsid w:val="00F6064A"/>
    <w:rsid w:val="00F67C92"/>
    <w:rsid w:val="00F7264B"/>
    <w:rsid w:val="00F72E32"/>
    <w:rsid w:val="00F8131A"/>
    <w:rsid w:val="00F82D70"/>
    <w:rsid w:val="00F85806"/>
    <w:rsid w:val="00F87EAB"/>
    <w:rsid w:val="00F909A0"/>
    <w:rsid w:val="00F90BEC"/>
    <w:rsid w:val="00F95A9B"/>
    <w:rsid w:val="00F975EE"/>
    <w:rsid w:val="00FA1B4A"/>
    <w:rsid w:val="00FB3C69"/>
    <w:rsid w:val="00FB493B"/>
    <w:rsid w:val="00FB520C"/>
    <w:rsid w:val="00FB6F59"/>
    <w:rsid w:val="00FC188E"/>
    <w:rsid w:val="00FE7BCB"/>
    <w:rsid w:val="00FF0624"/>
    <w:rsid w:val="00FF209C"/>
    <w:rsid w:val="00FF4C04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ny.org" TargetMode="External"/><Relationship Id="rId13" Type="http://schemas.openxmlformats.org/officeDocument/2006/relationships/hyperlink" Target="mailto:pspunda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um.szczecin.pl/chapter_131142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szczeci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tan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any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641EE-93CB-4D4D-9D3A-7CE373EC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10</Pages>
  <Words>3533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winf</cp:lastModifiedBy>
  <cp:revision>10</cp:revision>
  <cp:lastPrinted>2020-02-26T10:41:00Z</cp:lastPrinted>
  <dcterms:created xsi:type="dcterms:W3CDTF">2020-02-25T09:53:00Z</dcterms:created>
  <dcterms:modified xsi:type="dcterms:W3CDTF">2020-03-03T12:22:00Z</dcterms:modified>
</cp:coreProperties>
</file>