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061"/>
        <w:gridCol w:w="893"/>
        <w:gridCol w:w="1274"/>
        <w:gridCol w:w="1277"/>
        <w:gridCol w:w="1419"/>
        <w:gridCol w:w="1416"/>
        <w:gridCol w:w="921"/>
        <w:gridCol w:w="785"/>
        <w:gridCol w:w="765"/>
        <w:gridCol w:w="788"/>
        <w:gridCol w:w="788"/>
        <w:gridCol w:w="896"/>
        <w:gridCol w:w="1206"/>
        <w:gridCol w:w="731"/>
      </w:tblGrid>
      <w:tr w:rsidR="00296297" w:rsidRPr="00210B1B" w:rsidTr="006D069B">
        <w:trPr>
          <w:trHeight w:val="708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hideMark/>
          </w:tcPr>
          <w:p w:rsidR="00296297" w:rsidRPr="00210B1B" w:rsidRDefault="00296297" w:rsidP="006D069B">
            <w:pPr>
              <w:tabs>
                <w:tab w:val="left" w:pos="6379"/>
              </w:tabs>
              <w:ind w:left="10065" w:hanging="1006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hAnsi="Times New Roman" w:cs="Times New Roman"/>
              </w:rPr>
              <w:br w:type="page"/>
            </w:r>
            <w:r w:rsidRPr="00210B1B">
              <w:rPr>
                <w:rFonts w:ascii="Times New Roman" w:hAnsi="Times New Roman" w:cs="Times New Roman"/>
                <w:sz w:val="16"/>
                <w:szCs w:val="16"/>
              </w:rPr>
              <w:t xml:space="preserve">Pieczątka jednostki organizacyjnej                                                                                                                                                                                                   </w:t>
            </w: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Załącznik Nr 1 do Regulaminu organizacji i funkcjonowania kontroli zarządczej w Gminie Miasto Szczecin</w:t>
            </w:r>
          </w:p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Arkusz identyfikacji, analizy i postępowania z ryzykiem</w:t>
            </w:r>
          </w:p>
        </w:tc>
      </w:tr>
      <w:tr w:rsidR="00296297" w:rsidRPr="00210B1B" w:rsidTr="006D069B">
        <w:trPr>
          <w:trHeight w:val="300"/>
        </w:trPr>
        <w:tc>
          <w:tcPr>
            <w:tcW w:w="1135" w:type="pct"/>
            <w:gridSpan w:val="3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Identyfikacja celu</w:t>
            </w:r>
          </w:p>
        </w:tc>
        <w:tc>
          <w:tcPr>
            <w:tcW w:w="1770" w:type="pct"/>
            <w:gridSpan w:val="4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Identyfikacja ryzyka</w:t>
            </w:r>
          </w:p>
        </w:tc>
        <w:tc>
          <w:tcPr>
            <w:tcW w:w="822" w:type="pct"/>
            <w:gridSpan w:val="3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Analiza ryzyka</w:t>
            </w:r>
          </w:p>
        </w:tc>
        <w:tc>
          <w:tcPr>
            <w:tcW w:w="1273" w:type="pct"/>
            <w:gridSpan w:val="4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Odpowiedź na ryzyko</w:t>
            </w:r>
          </w:p>
        </w:tc>
      </w:tr>
      <w:tr w:rsidR="00296297" w:rsidRPr="00210B1B" w:rsidTr="006D069B">
        <w:trPr>
          <w:trHeight w:val="1718"/>
        </w:trPr>
        <w:tc>
          <w:tcPr>
            <w:tcW w:w="373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314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celu</w:t>
            </w:r>
          </w:p>
        </w:tc>
        <w:tc>
          <w:tcPr>
            <w:tcW w:w="448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zadania(jeśli dotyczy)</w:t>
            </w:r>
          </w:p>
        </w:tc>
        <w:tc>
          <w:tcPr>
            <w:tcW w:w="449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Zidentyfikowane ryzyko – nazwa   ryzyka/szansy</w:t>
            </w:r>
          </w:p>
        </w:tc>
        <w:tc>
          <w:tcPr>
            <w:tcW w:w="499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Przyczyna ryzyka jako zagrożenia (nie dotyczy szans)</w:t>
            </w:r>
          </w:p>
        </w:tc>
        <w:tc>
          <w:tcPr>
            <w:tcW w:w="498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Skutek ryzyka/szansy(opis)</w:t>
            </w:r>
          </w:p>
        </w:tc>
        <w:tc>
          <w:tcPr>
            <w:tcW w:w="324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Kategoria ryzyka</w:t>
            </w:r>
          </w:p>
        </w:tc>
        <w:tc>
          <w:tcPr>
            <w:tcW w:w="276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Prawdopodobieństwo wystąpienia ryzyka (p)od 1 do 5</w:t>
            </w:r>
          </w:p>
        </w:tc>
        <w:tc>
          <w:tcPr>
            <w:tcW w:w="269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Skutki wystąpienia ryzyka (s) od 1 do 5</w:t>
            </w:r>
          </w:p>
        </w:tc>
        <w:tc>
          <w:tcPr>
            <w:tcW w:w="277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bookmarkStart w:id="0" w:name="_GoBack"/>
            <w:bookmarkEnd w:id="0"/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stotność ryzyka PXS</w:t>
            </w:r>
          </w:p>
        </w:tc>
        <w:tc>
          <w:tcPr>
            <w:tcW w:w="277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Działania podjęte które już funkcjonują</w:t>
            </w:r>
          </w:p>
        </w:tc>
        <w:tc>
          <w:tcPr>
            <w:tcW w:w="315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Reakcja na ryzyko (</w:t>
            </w:r>
            <w:proofErr w:type="spellStart"/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akceptowanie,przeniesienie,przeciwdziałanie,rezygnacja</w:t>
            </w:r>
            <w:proofErr w:type="spellEnd"/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24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Działania planowane:</w:t>
            </w: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- jakie jest planowane dalsze postępowanie, termin realizacji działań,</w:t>
            </w:r>
          </w:p>
        </w:tc>
        <w:tc>
          <w:tcPr>
            <w:tcW w:w="257" w:type="pct"/>
            <w:textDirection w:val="btLr"/>
            <w:hideMark/>
          </w:tcPr>
          <w:p w:rsidR="00296297" w:rsidRPr="00210B1B" w:rsidRDefault="00296297" w:rsidP="006D06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Właściciel ryzyka (osoba odpowiedzialna)</w:t>
            </w:r>
          </w:p>
        </w:tc>
      </w:tr>
      <w:tr w:rsidR="00296297" w:rsidRPr="00210B1B" w:rsidTr="006D069B">
        <w:trPr>
          <w:trHeight w:val="300"/>
        </w:trPr>
        <w:tc>
          <w:tcPr>
            <w:tcW w:w="373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314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48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9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</w:t>
            </w:r>
          </w:p>
        </w:tc>
        <w:tc>
          <w:tcPr>
            <w:tcW w:w="499" w:type="pct"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</w:t>
            </w:r>
          </w:p>
        </w:tc>
        <w:tc>
          <w:tcPr>
            <w:tcW w:w="498" w:type="pct"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-6</w:t>
            </w:r>
          </w:p>
        </w:tc>
        <w:tc>
          <w:tcPr>
            <w:tcW w:w="324" w:type="pct"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-7</w:t>
            </w:r>
          </w:p>
        </w:tc>
        <w:tc>
          <w:tcPr>
            <w:tcW w:w="276" w:type="pct"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-8</w:t>
            </w:r>
          </w:p>
        </w:tc>
        <w:tc>
          <w:tcPr>
            <w:tcW w:w="269" w:type="pct"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</w:t>
            </w:r>
          </w:p>
        </w:tc>
        <w:tc>
          <w:tcPr>
            <w:tcW w:w="277" w:type="pct"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</w:t>
            </w:r>
          </w:p>
        </w:tc>
        <w:tc>
          <w:tcPr>
            <w:tcW w:w="277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-11</w:t>
            </w:r>
          </w:p>
        </w:tc>
        <w:tc>
          <w:tcPr>
            <w:tcW w:w="315" w:type="pct"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-12</w:t>
            </w:r>
          </w:p>
        </w:tc>
        <w:tc>
          <w:tcPr>
            <w:tcW w:w="424" w:type="pct"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-13</w:t>
            </w:r>
          </w:p>
        </w:tc>
        <w:tc>
          <w:tcPr>
            <w:tcW w:w="257" w:type="pct"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-14</w:t>
            </w:r>
          </w:p>
        </w:tc>
      </w:tr>
      <w:tr w:rsidR="00296297" w:rsidRPr="00210B1B" w:rsidTr="006D069B">
        <w:trPr>
          <w:trHeight w:val="362"/>
        </w:trPr>
        <w:tc>
          <w:tcPr>
            <w:tcW w:w="373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4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48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49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9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8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4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6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7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7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5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96297" w:rsidRPr="00210B1B" w:rsidTr="006D069B">
        <w:trPr>
          <w:trHeight w:val="341"/>
        </w:trPr>
        <w:tc>
          <w:tcPr>
            <w:tcW w:w="373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4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48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49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9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8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4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6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7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7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5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" w:type="pct"/>
            <w:hideMark/>
          </w:tcPr>
          <w:p w:rsidR="00296297" w:rsidRPr="00210B1B" w:rsidRDefault="00296297" w:rsidP="006D06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0B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296297" w:rsidRDefault="00296297"/>
    <w:p w:rsidR="00296297" w:rsidRPr="00210B1B" w:rsidRDefault="00296297" w:rsidP="002962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0B1B">
        <w:rPr>
          <w:rFonts w:ascii="Times New Roman" w:hAnsi="Times New Roman" w:cs="Times New Roman"/>
          <w:sz w:val="16"/>
          <w:szCs w:val="16"/>
        </w:rPr>
        <w:t>Data:………………………………….....</w:t>
      </w:r>
      <w:r w:rsidRPr="00210B1B">
        <w:rPr>
          <w:rFonts w:ascii="Times New Roman" w:hAnsi="Times New Roman" w:cs="Times New Roman"/>
          <w:sz w:val="16"/>
          <w:szCs w:val="16"/>
        </w:rPr>
        <w:tab/>
      </w:r>
      <w:r w:rsidRPr="00210B1B">
        <w:rPr>
          <w:rFonts w:ascii="Times New Roman" w:hAnsi="Times New Roman" w:cs="Times New Roman"/>
          <w:sz w:val="16"/>
          <w:szCs w:val="16"/>
        </w:rPr>
        <w:tab/>
      </w:r>
      <w:r w:rsidRPr="00210B1B">
        <w:rPr>
          <w:rFonts w:ascii="Times New Roman" w:hAnsi="Times New Roman" w:cs="Times New Roman"/>
          <w:sz w:val="16"/>
          <w:szCs w:val="16"/>
        </w:rPr>
        <w:tab/>
      </w:r>
      <w:r w:rsidRPr="00210B1B">
        <w:rPr>
          <w:rFonts w:ascii="Times New Roman" w:hAnsi="Times New Roman" w:cs="Times New Roman"/>
          <w:sz w:val="16"/>
          <w:szCs w:val="16"/>
        </w:rPr>
        <w:tab/>
      </w:r>
      <w:r w:rsidRPr="00210B1B">
        <w:rPr>
          <w:rFonts w:ascii="Times New Roman" w:hAnsi="Times New Roman" w:cs="Times New Roman"/>
          <w:sz w:val="16"/>
          <w:szCs w:val="16"/>
        </w:rPr>
        <w:tab/>
      </w:r>
      <w:r w:rsidRPr="00210B1B">
        <w:rPr>
          <w:rFonts w:ascii="Times New Roman" w:hAnsi="Times New Roman" w:cs="Times New Roman"/>
          <w:sz w:val="16"/>
          <w:szCs w:val="16"/>
        </w:rPr>
        <w:tab/>
      </w:r>
      <w:r w:rsidRPr="00210B1B">
        <w:rPr>
          <w:rFonts w:ascii="Times New Roman" w:hAnsi="Times New Roman" w:cs="Times New Roman"/>
          <w:sz w:val="16"/>
          <w:szCs w:val="16"/>
        </w:rPr>
        <w:tab/>
      </w:r>
      <w:r w:rsidRPr="00210B1B">
        <w:rPr>
          <w:rFonts w:ascii="Times New Roman" w:hAnsi="Times New Roman" w:cs="Times New Roman"/>
          <w:sz w:val="16"/>
          <w:szCs w:val="16"/>
        </w:rPr>
        <w:tab/>
      </w:r>
      <w:r w:rsidRPr="00210B1B">
        <w:rPr>
          <w:rFonts w:ascii="Times New Roman" w:hAnsi="Times New Roman" w:cs="Times New Roman"/>
          <w:sz w:val="16"/>
          <w:szCs w:val="16"/>
        </w:rPr>
        <w:tab/>
      </w:r>
      <w:r w:rsidRPr="00210B1B">
        <w:rPr>
          <w:rFonts w:ascii="Times New Roman" w:hAnsi="Times New Roman" w:cs="Times New Roman"/>
          <w:sz w:val="16"/>
          <w:szCs w:val="16"/>
        </w:rPr>
        <w:tab/>
      </w:r>
      <w:r w:rsidRPr="00210B1B">
        <w:rPr>
          <w:rFonts w:ascii="Times New Roman" w:hAnsi="Times New Roman" w:cs="Times New Roman"/>
          <w:sz w:val="16"/>
          <w:szCs w:val="16"/>
        </w:rPr>
        <w:tab/>
        <w:t>…………………………………………..</w:t>
      </w:r>
    </w:p>
    <w:p w:rsidR="00296297" w:rsidRPr="00210B1B" w:rsidRDefault="00296297" w:rsidP="00296297">
      <w:pPr>
        <w:spacing w:after="0"/>
        <w:ind w:left="778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10B1B">
        <w:rPr>
          <w:rFonts w:ascii="Times New Roman" w:hAnsi="Times New Roman" w:cs="Times New Roman"/>
          <w:sz w:val="16"/>
          <w:szCs w:val="16"/>
        </w:rPr>
        <w:t>Podpis dyrektora jednostki organizacyjnej</w:t>
      </w:r>
      <w:r>
        <w:rPr>
          <w:rFonts w:ascii="Times New Roman" w:hAnsi="Times New Roman" w:cs="Times New Roman"/>
          <w:sz w:val="16"/>
          <w:szCs w:val="16"/>
        </w:rPr>
        <w:t xml:space="preserve"> Urzędu/kierownika jednostki organizacyjnej Gminy</w:t>
      </w:r>
    </w:p>
    <w:p w:rsidR="00296297" w:rsidRPr="00210B1B" w:rsidRDefault="00296297" w:rsidP="00296297">
      <w:pPr>
        <w:spacing w:after="0"/>
        <w:ind w:left="778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96297" w:rsidRPr="00210B1B" w:rsidRDefault="00296297" w:rsidP="00296297">
      <w:pPr>
        <w:pStyle w:val="Akapitzlist"/>
        <w:tabs>
          <w:tab w:val="left" w:pos="709"/>
        </w:tabs>
        <w:suppressAutoHyphens w:val="0"/>
        <w:spacing w:after="0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96297" w:rsidRPr="00210B1B" w:rsidRDefault="00296297" w:rsidP="00296297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210B1B">
        <w:rPr>
          <w:rFonts w:ascii="Times New Roman" w:hAnsi="Times New Roman"/>
          <w:color w:val="auto"/>
          <w:sz w:val="16"/>
          <w:szCs w:val="16"/>
        </w:rPr>
        <w:t>Zidentyfikowane ryzyko - Nazwa ryzyka (hasłowo) – ryzyko, które może wpłynąć na realizację celu bądź zadania .</w:t>
      </w:r>
      <w:r w:rsidRPr="00210B1B">
        <w:rPr>
          <w:rFonts w:ascii="Times New Roman" w:hAnsi="Times New Roman"/>
          <w:color w:val="auto"/>
        </w:rPr>
        <w:t xml:space="preserve"> </w:t>
      </w:r>
      <w:r w:rsidRPr="00210B1B">
        <w:rPr>
          <w:rFonts w:ascii="Times New Roman" w:hAnsi="Times New Roman"/>
          <w:color w:val="auto"/>
          <w:sz w:val="16"/>
          <w:szCs w:val="16"/>
        </w:rPr>
        <w:t>Szansa - Pozytywny czynnik ryzyka jeśli się ziści spowoduje pozytywne oddziaływanie dla projektu np. oszczędności lub zrealizowanie pewnych prac szybciej.</w:t>
      </w:r>
    </w:p>
    <w:p w:rsidR="00296297" w:rsidRPr="00210B1B" w:rsidRDefault="00296297" w:rsidP="00296297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/>
        <w:ind w:hanging="294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210B1B">
        <w:rPr>
          <w:rFonts w:ascii="Times New Roman" w:hAnsi="Times New Roman"/>
          <w:color w:val="auto"/>
          <w:sz w:val="16"/>
          <w:szCs w:val="16"/>
        </w:rPr>
        <w:t>Przyczyna ryzyka – informacja co jest przyczyną wystąpienia zidentyfikowanego ryzyko.</w:t>
      </w:r>
    </w:p>
    <w:p w:rsidR="00296297" w:rsidRPr="00210B1B" w:rsidRDefault="00296297" w:rsidP="00296297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/>
        <w:ind w:hanging="294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210B1B">
        <w:rPr>
          <w:rFonts w:ascii="Times New Roman" w:hAnsi="Times New Roman"/>
          <w:bCs/>
          <w:color w:val="auto"/>
          <w:sz w:val="16"/>
          <w:szCs w:val="16"/>
        </w:rPr>
        <w:t xml:space="preserve">Skutek ryzyka/szansy – należy opisać konsekwencje zmaterializowania się ryzyka lub skutki w zakresie szansy </w:t>
      </w:r>
    </w:p>
    <w:p w:rsidR="00296297" w:rsidRPr="00210B1B" w:rsidRDefault="00296297" w:rsidP="00296297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/>
        <w:ind w:hanging="294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210B1B">
        <w:rPr>
          <w:rFonts w:ascii="Times New Roman" w:hAnsi="Times New Roman"/>
          <w:color w:val="auto"/>
          <w:sz w:val="16"/>
          <w:szCs w:val="16"/>
        </w:rPr>
        <w:t>Kategoria ryzyka – należy odnieść dane ryzyko do poniższych kategorii ryzyka poprzez wstawienie odpowiedniego oznaczenia literowego, podanego w nawiasach: finanse (F),  czynniki zewnętrzne(CZ),  działalność (D),  zasoby ludzkie (ZL);</w:t>
      </w:r>
    </w:p>
    <w:p w:rsidR="00296297" w:rsidRPr="00210B1B" w:rsidRDefault="00296297" w:rsidP="00296297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/>
        <w:ind w:hanging="294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210B1B">
        <w:rPr>
          <w:rFonts w:ascii="Times New Roman" w:hAnsi="Times New Roman"/>
          <w:color w:val="auto"/>
          <w:sz w:val="16"/>
          <w:szCs w:val="16"/>
        </w:rPr>
        <w:t>Prawdopodobieństwo wystąpienia ryzyka (P) – wartości przyznane w skali 1 do 5, zgodnie z hasłowym opisem zawartym w „wytycznych”.</w:t>
      </w:r>
    </w:p>
    <w:p w:rsidR="00296297" w:rsidRPr="00210B1B" w:rsidRDefault="00296297" w:rsidP="00296297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/>
        <w:ind w:hanging="294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210B1B">
        <w:rPr>
          <w:rFonts w:ascii="Times New Roman" w:hAnsi="Times New Roman"/>
          <w:color w:val="auto"/>
          <w:sz w:val="16"/>
          <w:szCs w:val="16"/>
        </w:rPr>
        <w:t>Skutki wystąpienia ryzyka (S) – wartości przyznane w skali 1 do 5, zgodnie z hasłowym opisem zawartym w „wytycznych”.</w:t>
      </w:r>
    </w:p>
    <w:p w:rsidR="00296297" w:rsidRPr="00210B1B" w:rsidRDefault="00296297" w:rsidP="00296297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/>
        <w:ind w:hanging="294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210B1B">
        <w:rPr>
          <w:rFonts w:ascii="Times New Roman" w:hAnsi="Times New Roman"/>
          <w:color w:val="auto"/>
          <w:sz w:val="16"/>
          <w:szCs w:val="16"/>
        </w:rPr>
        <w:t>Istotność ryzyka – iloczyn skutków wystąpienia ryzyka i prawdopodobieństwa (</w:t>
      </w:r>
      <w:proofErr w:type="spellStart"/>
      <w:r w:rsidRPr="00210B1B">
        <w:rPr>
          <w:rFonts w:ascii="Times New Roman" w:hAnsi="Times New Roman"/>
          <w:color w:val="auto"/>
          <w:sz w:val="16"/>
          <w:szCs w:val="16"/>
        </w:rPr>
        <w:t>PxS</w:t>
      </w:r>
      <w:proofErr w:type="spellEnd"/>
      <w:r w:rsidRPr="00210B1B">
        <w:rPr>
          <w:rFonts w:ascii="Times New Roman" w:hAnsi="Times New Roman"/>
          <w:color w:val="auto"/>
          <w:sz w:val="16"/>
          <w:szCs w:val="16"/>
        </w:rPr>
        <w:t>).</w:t>
      </w:r>
    </w:p>
    <w:p w:rsidR="00296297" w:rsidRPr="00210B1B" w:rsidRDefault="00296297" w:rsidP="00296297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/>
        <w:ind w:hanging="294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210B1B">
        <w:rPr>
          <w:rFonts w:ascii="Times New Roman" w:hAnsi="Times New Roman"/>
          <w:color w:val="auto"/>
          <w:sz w:val="16"/>
          <w:szCs w:val="16"/>
        </w:rPr>
        <w:t>Działania podjęte – działania już podjęte w stosunku do zidentyfikowanego ryzyka, np. procedury postępowania (zarządzenia, instrukcje), nadzór funkcjonalny itd.</w:t>
      </w:r>
    </w:p>
    <w:p w:rsidR="00296297" w:rsidRPr="00210B1B" w:rsidRDefault="00296297" w:rsidP="00296297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/>
        <w:ind w:hanging="294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210B1B">
        <w:rPr>
          <w:rFonts w:ascii="Times New Roman" w:hAnsi="Times New Roman"/>
          <w:color w:val="auto"/>
          <w:sz w:val="16"/>
          <w:szCs w:val="16"/>
        </w:rPr>
        <w:t xml:space="preserve">Reakcja na ryzyko –Istnieją następujące metody reakcji na ryzyko: </w:t>
      </w:r>
      <w:r w:rsidRPr="00210B1B">
        <w:rPr>
          <w:rFonts w:ascii="Times New Roman" w:hAnsi="Times New Roman"/>
          <w:bCs/>
          <w:color w:val="auto"/>
          <w:sz w:val="16"/>
          <w:szCs w:val="16"/>
        </w:rPr>
        <w:t>akceptowanie, przeniesienie, przeciwdziałanie, rezygnacja</w:t>
      </w:r>
      <w:r>
        <w:rPr>
          <w:rFonts w:ascii="Times New Roman" w:hAnsi="Times New Roman"/>
          <w:bCs/>
          <w:color w:val="auto"/>
          <w:sz w:val="16"/>
          <w:szCs w:val="16"/>
        </w:rPr>
        <w:t>.</w:t>
      </w:r>
    </w:p>
    <w:p w:rsidR="00296297" w:rsidRPr="00210B1B" w:rsidRDefault="00296297" w:rsidP="00296297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0"/>
        <w:ind w:hanging="294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210B1B">
        <w:rPr>
          <w:rFonts w:ascii="Times New Roman" w:hAnsi="Times New Roman"/>
          <w:color w:val="auto"/>
          <w:sz w:val="16"/>
          <w:szCs w:val="16"/>
        </w:rPr>
        <w:t xml:space="preserve">Działania planowane – to działania, które </w:t>
      </w:r>
      <w:r>
        <w:rPr>
          <w:rFonts w:ascii="Times New Roman" w:hAnsi="Times New Roman"/>
          <w:color w:val="auto"/>
          <w:sz w:val="16"/>
          <w:szCs w:val="16"/>
        </w:rPr>
        <w:t xml:space="preserve">zostaną </w:t>
      </w:r>
      <w:r w:rsidRPr="00210B1B">
        <w:rPr>
          <w:rFonts w:ascii="Times New Roman" w:hAnsi="Times New Roman"/>
          <w:color w:val="auto"/>
          <w:sz w:val="16"/>
          <w:szCs w:val="16"/>
        </w:rPr>
        <w:t>dodatkowo podj</w:t>
      </w:r>
      <w:r>
        <w:rPr>
          <w:rFonts w:ascii="Times New Roman" w:hAnsi="Times New Roman"/>
          <w:color w:val="auto"/>
          <w:sz w:val="16"/>
          <w:szCs w:val="16"/>
        </w:rPr>
        <w:t xml:space="preserve">ęte. </w:t>
      </w:r>
      <w:r w:rsidRPr="00210B1B">
        <w:rPr>
          <w:rFonts w:ascii="Times New Roman" w:hAnsi="Times New Roman"/>
          <w:color w:val="auto"/>
          <w:sz w:val="16"/>
          <w:szCs w:val="16"/>
        </w:rPr>
        <w:t>W przypadku, gdy działania podjęte są wystarczające</w:t>
      </w:r>
      <w:r>
        <w:rPr>
          <w:rFonts w:ascii="Times New Roman" w:hAnsi="Times New Roman"/>
          <w:color w:val="auto"/>
          <w:sz w:val="16"/>
          <w:szCs w:val="16"/>
        </w:rPr>
        <w:t>,</w:t>
      </w:r>
      <w:r w:rsidRPr="00210B1B">
        <w:rPr>
          <w:rFonts w:ascii="Times New Roman" w:hAnsi="Times New Roman"/>
          <w:color w:val="auto"/>
          <w:sz w:val="16"/>
          <w:szCs w:val="16"/>
        </w:rPr>
        <w:t xml:space="preserve"> nie ma potrzeby wprowadzania dodatkowych regulacji czy też działań, należy wpisać w kolumnie: „kontynuacja”. Należy wpisać termin realizacji planowanych działań.</w:t>
      </w:r>
    </w:p>
    <w:p w:rsidR="00296297" w:rsidRDefault="00296297"/>
    <w:sectPr w:rsidR="00296297" w:rsidSect="00296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21A54"/>
    <w:multiLevelType w:val="hybridMultilevel"/>
    <w:tmpl w:val="A322C25E"/>
    <w:lvl w:ilvl="0" w:tplc="91584900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297"/>
    <w:rsid w:val="00296297"/>
    <w:rsid w:val="008C59F4"/>
    <w:rsid w:val="00910EE4"/>
    <w:rsid w:val="0099310A"/>
    <w:rsid w:val="009F7CE2"/>
    <w:rsid w:val="00E30934"/>
    <w:rsid w:val="00FC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6297"/>
    <w:pPr>
      <w:suppressAutoHyphens/>
      <w:autoSpaceDE w:val="0"/>
      <w:autoSpaceDN w:val="0"/>
      <w:adjustRightInd w:val="0"/>
      <w:spacing w:line="240" w:lineRule="auto"/>
      <w:ind w:left="720"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mandrysz</dc:creator>
  <cp:lastModifiedBy>ccichy</cp:lastModifiedBy>
  <cp:revision>2</cp:revision>
  <cp:lastPrinted>2018-01-05T12:42:00Z</cp:lastPrinted>
  <dcterms:created xsi:type="dcterms:W3CDTF">2018-01-05T12:40:00Z</dcterms:created>
  <dcterms:modified xsi:type="dcterms:W3CDTF">2018-01-25T11:50:00Z</dcterms:modified>
</cp:coreProperties>
</file>