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F1651A" w:rsidRPr="009B2BF2" w:rsidRDefault="00F1651A" w:rsidP="00F1651A">
      <w:pPr>
        <w:jc w:val="both"/>
      </w:pPr>
      <w:r w:rsidRPr="009B2BF2">
        <w:t>Wykonanie prac geodezyjnych polegających na aktualizacji danych ewidencyjnych, w szczególności w zakresie liczby kondygnacji, ich zasięgu, pomiarze budynk</w:t>
      </w:r>
      <w:r>
        <w:t>u</w:t>
      </w:r>
      <w:r w:rsidRPr="009B2BF2">
        <w:t xml:space="preserve"> usytuowan</w:t>
      </w:r>
      <w:r>
        <w:t>ego</w:t>
      </w:r>
      <w:r w:rsidRPr="009B2BF2">
        <w:t xml:space="preserve"> na </w:t>
      </w:r>
      <w:r w:rsidRPr="009B2BF2">
        <w:rPr>
          <w:b/>
        </w:rPr>
        <w:t xml:space="preserve">działce nr </w:t>
      </w:r>
      <w:r>
        <w:rPr>
          <w:b/>
        </w:rPr>
        <w:t>11</w:t>
      </w:r>
      <w:r w:rsidRPr="009B2BF2">
        <w:rPr>
          <w:b/>
        </w:rPr>
        <w:t>/1</w:t>
      </w:r>
      <w:r>
        <w:rPr>
          <w:b/>
        </w:rPr>
        <w:t>7</w:t>
      </w:r>
      <w:r w:rsidRPr="009B2BF2">
        <w:rPr>
          <w:b/>
        </w:rPr>
        <w:t xml:space="preserve"> w obrębie 10</w:t>
      </w:r>
      <w:r>
        <w:rPr>
          <w:b/>
        </w:rPr>
        <w:t>20 (Śródmieście 20)</w:t>
      </w:r>
      <w:r w:rsidRPr="009B2BF2">
        <w:rPr>
          <w:b/>
        </w:rPr>
        <w:t>,</w:t>
      </w:r>
      <w:r>
        <w:rPr>
          <w:b/>
        </w:rPr>
        <w:t xml:space="preserve"> położonych w </w:t>
      </w:r>
      <w:r w:rsidRPr="009B2BF2">
        <w:rPr>
          <w:b/>
        </w:rPr>
        <w:t xml:space="preserve">Szczecinie przy ul. </w:t>
      </w:r>
      <w:r>
        <w:rPr>
          <w:b/>
        </w:rPr>
        <w:t>Wyzwolenia 83</w:t>
      </w:r>
      <w:r w:rsidRPr="009B2BF2">
        <w:rPr>
          <w:b/>
        </w:rPr>
        <w:t>,</w:t>
      </w:r>
      <w:r w:rsidRPr="009B2BF2">
        <w:t xml:space="preserve"> będącej własnością Gminy Miasto Szczecin oraz aktualizację mapy zasadniczej.</w:t>
      </w:r>
    </w:p>
    <w:p w:rsidR="00F1651A" w:rsidRDefault="00F1651A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62" w:rsidRDefault="00724062">
      <w:r>
        <w:separator/>
      </w:r>
    </w:p>
  </w:endnote>
  <w:endnote w:type="continuationSeparator" w:id="0">
    <w:p w:rsidR="00724062" w:rsidRDefault="0072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042C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65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62" w:rsidRDefault="00724062">
      <w:r>
        <w:separator/>
      </w:r>
    </w:p>
  </w:footnote>
  <w:footnote w:type="continuationSeparator" w:id="0">
    <w:p w:rsidR="00724062" w:rsidRDefault="00724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42C6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24062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1651A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B2B0-1171-488A-BBE3-D3AD92DC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10</cp:revision>
  <cp:lastPrinted>2015-01-16T07:55:00Z</cp:lastPrinted>
  <dcterms:created xsi:type="dcterms:W3CDTF">2017-08-22T06:16:00Z</dcterms:created>
  <dcterms:modified xsi:type="dcterms:W3CDTF">2018-03-06T11:16:00Z</dcterms:modified>
</cp:coreProperties>
</file>