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BD6D5C" w:rsidRPr="00BB5D66" w:rsidRDefault="00BD6D5C" w:rsidP="00BD6D5C">
      <w:p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BB5D66">
        <w:rPr>
          <w:sz w:val="22"/>
          <w:szCs w:val="22"/>
        </w:rPr>
        <w:t>1. Wykonanie rozgraniczenia niektórych granic nieruchomości</w:t>
      </w:r>
      <w:r w:rsidRPr="00BB5D66">
        <w:rPr>
          <w:bCs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działek nr 10 w rejonie ul. </w:t>
      </w:r>
      <w:r w:rsidRPr="00BB5D66">
        <w:rPr>
          <w:b/>
          <w:sz w:val="22"/>
          <w:szCs w:val="22"/>
        </w:rPr>
        <w:t>Kruszwickiej i nr 9/3</w:t>
      </w:r>
      <w:r w:rsidRPr="00BB5D66">
        <w:rPr>
          <w:sz w:val="22"/>
          <w:szCs w:val="22"/>
        </w:rPr>
        <w:t xml:space="preserve"> </w:t>
      </w:r>
      <w:r w:rsidRPr="00BB5D66">
        <w:rPr>
          <w:b/>
          <w:bCs/>
          <w:sz w:val="22"/>
          <w:szCs w:val="22"/>
        </w:rPr>
        <w:t>przy ul. Kruszwickiej 24</w:t>
      </w:r>
      <w:r>
        <w:rPr>
          <w:b/>
          <w:bCs/>
          <w:sz w:val="22"/>
          <w:szCs w:val="22"/>
        </w:rPr>
        <w:t>,</w:t>
      </w:r>
      <w:r w:rsidRPr="00BB5D66">
        <w:rPr>
          <w:b/>
          <w:bCs/>
          <w:sz w:val="22"/>
          <w:szCs w:val="22"/>
        </w:rPr>
        <w:t xml:space="preserve"> </w:t>
      </w:r>
      <w:r w:rsidRPr="00BB5D66">
        <w:rPr>
          <w:sz w:val="22"/>
          <w:szCs w:val="22"/>
        </w:rPr>
        <w:t xml:space="preserve">położonych w Szczecinie </w:t>
      </w:r>
      <w:r w:rsidRPr="00BB5D66">
        <w:rPr>
          <w:bCs/>
          <w:sz w:val="22"/>
          <w:szCs w:val="22"/>
        </w:rPr>
        <w:t xml:space="preserve">w obrębie ewidencyjnym </w:t>
      </w:r>
      <w:r w:rsidRPr="00BB5D66">
        <w:rPr>
          <w:b/>
          <w:bCs/>
          <w:sz w:val="22"/>
          <w:szCs w:val="22"/>
        </w:rPr>
        <w:t xml:space="preserve">nr 2097 (Pogodno 97), </w:t>
      </w:r>
      <w:r w:rsidRPr="00BB5D66">
        <w:rPr>
          <w:bCs/>
          <w:sz w:val="22"/>
          <w:szCs w:val="22"/>
        </w:rPr>
        <w:t xml:space="preserve">będących własnością Gminy Miasta Szczecin, </w:t>
      </w:r>
      <w:r>
        <w:rPr>
          <w:b/>
          <w:bCs/>
          <w:sz w:val="22"/>
          <w:szCs w:val="22"/>
          <w:u w:val="single"/>
        </w:rPr>
        <w:t>na </w:t>
      </w:r>
      <w:r w:rsidRPr="00BB5D66">
        <w:rPr>
          <w:b/>
          <w:bCs/>
          <w:sz w:val="22"/>
          <w:szCs w:val="22"/>
          <w:u w:val="single"/>
        </w:rPr>
        <w:t>odcinkach granic wspólnych z działką nr 9/4 przy ul. Kruszwickiej 26</w:t>
      </w:r>
      <w:r w:rsidRPr="00BB5D66">
        <w:rPr>
          <w:bCs/>
          <w:sz w:val="22"/>
          <w:szCs w:val="22"/>
        </w:rPr>
        <w:t xml:space="preserve"> (począwszy od punktu wspólnego z działką nr 8 i kończąc na punkcie wspólnym z działką nr 8/2, nieruchomości osób fizycznych).</w:t>
      </w:r>
    </w:p>
    <w:p w:rsidR="00BD6D5C" w:rsidRPr="00BB5D66" w:rsidRDefault="00BD6D5C" w:rsidP="00BD6D5C">
      <w:p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BB5D66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Pr="00BB5D66">
        <w:rPr>
          <w:bCs/>
          <w:sz w:val="22"/>
          <w:szCs w:val="22"/>
        </w:rPr>
        <w:t xml:space="preserve">Wykonanie wznowienia pozostałych znaków granicznych działki </w:t>
      </w:r>
      <w:r w:rsidRPr="00BB5D66">
        <w:rPr>
          <w:b/>
          <w:bCs/>
          <w:sz w:val="22"/>
          <w:szCs w:val="22"/>
        </w:rPr>
        <w:t>nr 9/3,</w:t>
      </w:r>
      <w:r w:rsidRPr="00BB5D66">
        <w:rPr>
          <w:bCs/>
          <w:sz w:val="22"/>
          <w:szCs w:val="22"/>
        </w:rPr>
        <w:t xml:space="preserve"> nie objętych rozgraniczeniem. W przypadku, gdy okaże się, że wznowienie jest niemożliwe do wykonania, opracowanie opinii zawierającej przesłanki do rozgraniczenia.</w:t>
      </w:r>
    </w:p>
    <w:p w:rsidR="00BD6D5C" w:rsidRPr="00BB5D66" w:rsidRDefault="00BD6D5C" w:rsidP="00BD6D5C">
      <w:p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BB5D66">
        <w:rPr>
          <w:bCs/>
          <w:sz w:val="22"/>
          <w:szCs w:val="22"/>
        </w:rPr>
        <w:t xml:space="preserve">3. </w:t>
      </w:r>
      <w:r>
        <w:rPr>
          <w:bCs/>
          <w:sz w:val="22"/>
          <w:szCs w:val="22"/>
        </w:rPr>
        <w:t xml:space="preserve"> </w:t>
      </w:r>
      <w:r w:rsidRPr="00BB5D66">
        <w:rPr>
          <w:bCs/>
          <w:sz w:val="22"/>
          <w:szCs w:val="22"/>
        </w:rPr>
        <w:t>Aktualizację danych ewidencyjnych oraz aktualizację mapy zasadniczej w zasięgu działki nr 9/3.</w:t>
      </w:r>
    </w:p>
    <w:p w:rsidR="00BD6D5C" w:rsidRDefault="00BD6D5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271" w:rsidRDefault="00125271">
      <w:r>
        <w:separator/>
      </w:r>
    </w:p>
  </w:endnote>
  <w:endnote w:type="continuationSeparator" w:id="1">
    <w:p w:rsidR="00125271" w:rsidRDefault="00125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79332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6D5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271" w:rsidRDefault="00125271">
      <w:r>
        <w:separator/>
      </w:r>
    </w:p>
  </w:footnote>
  <w:footnote w:type="continuationSeparator" w:id="1">
    <w:p w:rsidR="00125271" w:rsidRDefault="00125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467F7"/>
    <w:rsid w:val="000676C9"/>
    <w:rsid w:val="00072B64"/>
    <w:rsid w:val="000B45B7"/>
    <w:rsid w:val="000F203E"/>
    <w:rsid w:val="00125271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3E799E"/>
    <w:rsid w:val="00401F2B"/>
    <w:rsid w:val="00437A6B"/>
    <w:rsid w:val="00453994"/>
    <w:rsid w:val="00483A6E"/>
    <w:rsid w:val="004D3B83"/>
    <w:rsid w:val="004E31E9"/>
    <w:rsid w:val="004E7B5E"/>
    <w:rsid w:val="004F20A8"/>
    <w:rsid w:val="00515DDD"/>
    <w:rsid w:val="00536BEF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367E2"/>
    <w:rsid w:val="00765EEC"/>
    <w:rsid w:val="00775326"/>
    <w:rsid w:val="00783556"/>
    <w:rsid w:val="00790E1E"/>
    <w:rsid w:val="0079332F"/>
    <w:rsid w:val="007A6FB6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814CB"/>
    <w:rsid w:val="00994C6C"/>
    <w:rsid w:val="009A74B8"/>
    <w:rsid w:val="009C175D"/>
    <w:rsid w:val="009C5097"/>
    <w:rsid w:val="009D25EA"/>
    <w:rsid w:val="009D44B2"/>
    <w:rsid w:val="009E5067"/>
    <w:rsid w:val="009F0094"/>
    <w:rsid w:val="009F1144"/>
    <w:rsid w:val="009F3735"/>
    <w:rsid w:val="009F5D0A"/>
    <w:rsid w:val="00A33CC2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6D5C"/>
    <w:rsid w:val="00BD7FD2"/>
    <w:rsid w:val="00BF43DC"/>
    <w:rsid w:val="00C02BBF"/>
    <w:rsid w:val="00C10728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37AB1"/>
    <w:rsid w:val="00D425B0"/>
    <w:rsid w:val="00D65C91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33CD4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A42DF-CD16-40BF-8AF8-6563A973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kpaster</cp:lastModifiedBy>
  <cp:revision>3</cp:revision>
  <cp:lastPrinted>2015-01-16T07:55:00Z</cp:lastPrinted>
  <dcterms:created xsi:type="dcterms:W3CDTF">2018-11-30T10:38:00Z</dcterms:created>
  <dcterms:modified xsi:type="dcterms:W3CDTF">2018-12-11T07:02:00Z</dcterms:modified>
</cp:coreProperties>
</file>