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9E5E3B">
        <w:rPr>
          <w:b/>
          <w:sz w:val="36"/>
          <w:szCs w:val="36"/>
          <w:u w:val="single"/>
        </w:rPr>
        <w:t>70</w:t>
      </w:r>
      <w:r w:rsidRPr="00411B08">
        <w:rPr>
          <w:b/>
          <w:sz w:val="36"/>
          <w:szCs w:val="36"/>
          <w:u w:val="single"/>
        </w:rPr>
        <w:t>.20</w:t>
      </w:r>
      <w:r w:rsidR="00911BFC">
        <w:rPr>
          <w:b/>
          <w:sz w:val="36"/>
          <w:szCs w:val="36"/>
          <w:u w:val="single"/>
        </w:rPr>
        <w:t>20</w:t>
      </w:r>
      <w:r w:rsidR="009E5E3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04FB7" w:rsidRPr="00C02CDA" w:rsidRDefault="001D4924" w:rsidP="00D03C96">
      <w:pPr>
        <w:spacing w:line="276" w:lineRule="auto"/>
        <w:ind w:left="340"/>
        <w:jc w:val="both"/>
        <w:rPr>
          <w:b/>
          <w:bCs/>
        </w:rPr>
      </w:pPr>
      <w:r>
        <w:t xml:space="preserve">Wykonanie </w:t>
      </w:r>
      <w:r>
        <w:rPr>
          <w:bCs/>
        </w:rPr>
        <w:t>aktualizacji danych ewidencyjnych</w:t>
      </w:r>
      <w:r w:rsidR="00A11682">
        <w:rPr>
          <w:bCs/>
        </w:rPr>
        <w:t xml:space="preserve"> </w:t>
      </w:r>
      <w:r w:rsidR="00175708">
        <w:rPr>
          <w:bCs/>
        </w:rPr>
        <w:t>(</w:t>
      </w:r>
      <w:r w:rsidR="009E5E3B">
        <w:rPr>
          <w:bCs/>
        </w:rPr>
        <w:t xml:space="preserve">określenie </w:t>
      </w:r>
      <w:r w:rsidR="00A11682">
        <w:t xml:space="preserve">liczby kondygnacji </w:t>
      </w:r>
      <w:r w:rsidR="00911BFC">
        <w:t>nadziemnych i podziemnych</w:t>
      </w:r>
      <w:r w:rsidR="00175708">
        <w:t>)</w:t>
      </w:r>
      <w:r>
        <w:rPr>
          <w:bCs/>
        </w:rPr>
        <w:t xml:space="preserve"> budynk</w:t>
      </w:r>
      <w:r w:rsidR="00942AD4">
        <w:rPr>
          <w:bCs/>
        </w:rPr>
        <w:t>ów</w:t>
      </w:r>
      <w:r>
        <w:rPr>
          <w:bCs/>
        </w:rPr>
        <w:t xml:space="preserve"> </w:t>
      </w:r>
      <w:r w:rsidR="00783EB2">
        <w:rPr>
          <w:bCs/>
        </w:rPr>
        <w:t>o</w:t>
      </w:r>
      <w:r w:rsidR="00E91082">
        <w:rPr>
          <w:bCs/>
        </w:rPr>
        <w:t xml:space="preserve"> identyfikator</w:t>
      </w:r>
      <w:r w:rsidR="00942AD4">
        <w:rPr>
          <w:bCs/>
        </w:rPr>
        <w:t>ach</w:t>
      </w:r>
      <w:r w:rsidR="00783EB2" w:rsidRPr="00783EB2">
        <w:rPr>
          <w:bCs/>
        </w:rPr>
        <w:t>:</w:t>
      </w:r>
      <w:r w:rsidRPr="00783EB2">
        <w:rPr>
          <w:bCs/>
        </w:rPr>
        <w:t xml:space="preserve"> </w:t>
      </w:r>
      <w:r w:rsidRPr="004C5FED">
        <w:rPr>
          <w:b/>
          <w:bCs/>
        </w:rPr>
        <w:t>326201_1.</w:t>
      </w:r>
      <w:r w:rsidR="009E5E3B">
        <w:rPr>
          <w:b/>
          <w:bCs/>
        </w:rPr>
        <w:t>3009</w:t>
      </w:r>
      <w:r w:rsidRPr="004C5FED">
        <w:rPr>
          <w:b/>
          <w:bCs/>
        </w:rPr>
        <w:t>.</w:t>
      </w:r>
      <w:r w:rsidR="009E5E3B">
        <w:rPr>
          <w:b/>
          <w:bCs/>
        </w:rPr>
        <w:t>25</w:t>
      </w:r>
      <w:r>
        <w:rPr>
          <w:b/>
          <w:bCs/>
        </w:rPr>
        <w:t>_BUD</w:t>
      </w:r>
      <w:r w:rsidR="00942AD4">
        <w:rPr>
          <w:bCs/>
        </w:rPr>
        <w:t xml:space="preserve"> </w:t>
      </w:r>
      <w:r w:rsidR="009E5E3B" w:rsidRPr="004C5FED">
        <w:rPr>
          <w:b/>
          <w:bCs/>
        </w:rPr>
        <w:t>326201_1.</w:t>
      </w:r>
      <w:r w:rsidR="009E5E3B">
        <w:rPr>
          <w:b/>
          <w:bCs/>
        </w:rPr>
        <w:t>3009</w:t>
      </w:r>
      <w:r w:rsidR="009E5E3B" w:rsidRPr="004C5FED">
        <w:rPr>
          <w:b/>
          <w:bCs/>
        </w:rPr>
        <w:t>.</w:t>
      </w:r>
      <w:r w:rsidR="009E5E3B">
        <w:rPr>
          <w:b/>
          <w:bCs/>
        </w:rPr>
        <w:t>18_BUD</w:t>
      </w:r>
      <w:r w:rsidR="00942AD4">
        <w:rPr>
          <w:bCs/>
        </w:rPr>
        <w:t>,</w:t>
      </w:r>
      <w:r w:rsidR="009E5E3B" w:rsidRPr="009E5E3B">
        <w:rPr>
          <w:b/>
          <w:bCs/>
        </w:rPr>
        <w:t xml:space="preserve"> </w:t>
      </w:r>
      <w:r w:rsidR="009E5E3B" w:rsidRPr="004C5FED">
        <w:rPr>
          <w:b/>
          <w:bCs/>
        </w:rPr>
        <w:t>326201_1.</w:t>
      </w:r>
      <w:r w:rsidR="009E5E3B">
        <w:rPr>
          <w:b/>
          <w:bCs/>
        </w:rPr>
        <w:t>3009</w:t>
      </w:r>
      <w:r w:rsidR="009E5E3B" w:rsidRPr="004C5FED">
        <w:rPr>
          <w:b/>
          <w:bCs/>
        </w:rPr>
        <w:t>.</w:t>
      </w:r>
      <w:r w:rsidR="009E5E3B">
        <w:rPr>
          <w:b/>
          <w:bCs/>
        </w:rPr>
        <w:t>19_BUD</w:t>
      </w:r>
      <w:r w:rsidR="009E5E3B">
        <w:rPr>
          <w:bCs/>
        </w:rPr>
        <w:t xml:space="preserve"> </w:t>
      </w:r>
      <w:r>
        <w:rPr>
          <w:bCs/>
        </w:rPr>
        <w:t>usytuowan</w:t>
      </w:r>
      <w:r w:rsidR="00942AD4">
        <w:rPr>
          <w:bCs/>
        </w:rPr>
        <w:t>ych</w:t>
      </w:r>
      <w:r w:rsidR="00975469">
        <w:rPr>
          <w:bCs/>
        </w:rPr>
        <w:t xml:space="preserve"> na</w:t>
      </w:r>
      <w:r w:rsidR="00993808">
        <w:rPr>
          <w:bCs/>
        </w:rPr>
        <w:t xml:space="preserve"> </w:t>
      </w:r>
      <w:r w:rsidR="00993808">
        <w:t>dział</w:t>
      </w:r>
      <w:r w:rsidR="009E5E3B">
        <w:t xml:space="preserve">kach </w:t>
      </w:r>
      <w:r w:rsidR="004C5FED">
        <w:t xml:space="preserve"> ewidencyjn</w:t>
      </w:r>
      <w:r w:rsidR="009E5E3B">
        <w:t>ych</w:t>
      </w:r>
      <w:r w:rsidR="00E91082">
        <w:t xml:space="preserve"> </w:t>
      </w:r>
      <w:r w:rsidR="009E5E3B">
        <w:t>nr 16 i 10/7</w:t>
      </w:r>
      <w:r w:rsidR="00993808" w:rsidRPr="007C1E3D">
        <w:rPr>
          <w:bCs/>
        </w:rPr>
        <w:t xml:space="preserve">, </w:t>
      </w:r>
      <w:r w:rsidR="00F66C3E">
        <w:rPr>
          <w:bCs/>
        </w:rPr>
        <w:t>położon</w:t>
      </w:r>
      <w:r w:rsidR="009E5E3B">
        <w:rPr>
          <w:bCs/>
        </w:rPr>
        <w:t>ych</w:t>
      </w:r>
      <w:r w:rsidR="00F66C3E">
        <w:rPr>
          <w:bCs/>
        </w:rPr>
        <w:t xml:space="preserve"> </w:t>
      </w:r>
      <w:r w:rsidR="009E5E3B">
        <w:rPr>
          <w:bCs/>
        </w:rPr>
        <w:t xml:space="preserve">w obrębie ewidencyjnym </w:t>
      </w:r>
      <w:r w:rsidR="00993808">
        <w:rPr>
          <w:bCs/>
        </w:rPr>
        <w:t xml:space="preserve">nr </w:t>
      </w:r>
      <w:r w:rsidR="009E5E3B">
        <w:rPr>
          <w:b/>
          <w:bCs/>
        </w:rPr>
        <w:t xml:space="preserve">3009 </w:t>
      </w:r>
      <w:r w:rsidR="00993808">
        <w:rPr>
          <w:bCs/>
        </w:rPr>
        <w:t>w Szczecinie,</w:t>
      </w:r>
      <w:r w:rsidR="00993808" w:rsidRPr="003D7B78">
        <w:rPr>
          <w:bCs/>
        </w:rPr>
        <w:t xml:space="preserve"> </w:t>
      </w:r>
      <w:r w:rsidR="00A52297">
        <w:rPr>
          <w:bCs/>
        </w:rPr>
        <w:br/>
      </w:r>
      <w:r w:rsidR="00993808">
        <w:rPr>
          <w:bCs/>
        </w:rPr>
        <w:t>przy</w:t>
      </w:r>
      <w:r w:rsidR="009E5E3B">
        <w:rPr>
          <w:bCs/>
        </w:rPr>
        <w:t xml:space="preserve"> </w:t>
      </w:r>
      <w:r w:rsidR="00942AD4" w:rsidRPr="009E5E3B">
        <w:rPr>
          <w:b/>
          <w:bCs/>
        </w:rPr>
        <w:t>ul. K</w:t>
      </w:r>
      <w:r w:rsidR="009E5E3B" w:rsidRPr="009E5E3B">
        <w:rPr>
          <w:b/>
          <w:bCs/>
        </w:rPr>
        <w:t>s</w:t>
      </w:r>
      <w:r w:rsidR="00F66C3E" w:rsidRPr="009E5E3B">
        <w:rPr>
          <w:b/>
          <w:bCs/>
        </w:rPr>
        <w:t>.</w:t>
      </w:r>
      <w:r w:rsidR="009E5E3B" w:rsidRPr="009E5E3B">
        <w:rPr>
          <w:b/>
          <w:bCs/>
        </w:rPr>
        <w:t xml:space="preserve"> Jana Długosza 4</w:t>
      </w:r>
      <w:r w:rsidR="009E5E3B">
        <w:rPr>
          <w:b/>
          <w:bCs/>
        </w:rPr>
        <w:t>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E67FCC" w:rsidRDefault="00E67FCC" w:rsidP="00E67FCC">
      <w:pPr>
        <w:numPr>
          <w:ilvl w:val="0"/>
          <w:numId w:val="24"/>
        </w:numPr>
        <w:spacing w:line="276" w:lineRule="auto"/>
        <w:ind w:left="340" w:hanging="340"/>
        <w:jc w:val="both"/>
      </w:pPr>
      <w:r>
        <w:t>Zwrócić szczególną uwagę na liczbę i zasięg kondygnacji budynku. W przypadku, gdy zasięg kondygnacji nie pokrywa się z konturem budynku należy dokonać pomiaru bloków budynku.</w:t>
      </w:r>
    </w:p>
    <w:p w:rsidR="00E67FCC" w:rsidRDefault="00E67FCC" w:rsidP="00E67FCC">
      <w:pPr>
        <w:numPr>
          <w:ilvl w:val="0"/>
          <w:numId w:val="24"/>
        </w:numPr>
        <w:spacing w:line="276" w:lineRule="auto"/>
        <w:ind w:left="340" w:hanging="340"/>
        <w:jc w:val="both"/>
      </w:pPr>
      <w:r w:rsidRPr="001978DD">
        <w:t>W zgłoszeniu prac geodezyjnych w pkt 11 należy zaznaczyć, że prace będą realizowane</w:t>
      </w:r>
      <w:r>
        <w:t xml:space="preserve"> </w:t>
      </w:r>
      <w:r>
        <w:br/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>
        <w:br/>
        <w:t xml:space="preserve">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E67FCC" w:rsidRDefault="00E67FCC" w:rsidP="00E67FCC">
      <w:pPr>
        <w:numPr>
          <w:ilvl w:val="0"/>
          <w:numId w:val="24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</w:t>
      </w:r>
      <w:r>
        <w:t>,</w:t>
      </w:r>
      <w:r w:rsidRPr="0009149F">
        <w:t xml:space="preserve"> wynikającego z opisu przedmiotu zamówienia</w:t>
      </w:r>
      <w:r>
        <w:t>,</w:t>
      </w:r>
      <w:r w:rsidRPr="0009149F">
        <w:t xml:space="preserve"> uzgadniać z </w:t>
      </w:r>
      <w:r>
        <w:t>Z</w:t>
      </w:r>
      <w:r w:rsidRPr="0009149F">
        <w:t>amawiającym</w:t>
      </w:r>
      <w:r>
        <w:t>;</w:t>
      </w:r>
      <w:r w:rsidRPr="0009149F">
        <w:t xml:space="preserve"> kopię uzgodnień również dołączyć do sprawozdania technicznego.</w:t>
      </w:r>
    </w:p>
    <w:p w:rsidR="00E67FCC" w:rsidRPr="000634EB" w:rsidRDefault="00E67FCC" w:rsidP="00E67FCC">
      <w:pPr>
        <w:numPr>
          <w:ilvl w:val="0"/>
          <w:numId w:val="24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E67FCC" w:rsidRDefault="00E67FCC" w:rsidP="00E67FCC">
      <w:pPr>
        <w:numPr>
          <w:ilvl w:val="0"/>
          <w:numId w:val="22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E67FCC" w:rsidRPr="00702BFD" w:rsidRDefault="00E67FCC" w:rsidP="00E67FCC">
      <w:pPr>
        <w:numPr>
          <w:ilvl w:val="0"/>
          <w:numId w:val="22"/>
        </w:numPr>
        <w:ind w:left="1020" w:hanging="340"/>
        <w:jc w:val="both"/>
      </w:pPr>
      <w:r w:rsidRPr="00702BFD">
        <w:t>sprawozdania technicznego,</w:t>
      </w:r>
    </w:p>
    <w:p w:rsidR="00E67FCC" w:rsidRDefault="00E67FCC" w:rsidP="00E67FCC">
      <w:pPr>
        <w:numPr>
          <w:ilvl w:val="0"/>
          <w:numId w:val="22"/>
        </w:numPr>
        <w:ind w:left="1020" w:hanging="340"/>
        <w:jc w:val="both"/>
      </w:pPr>
      <w:r w:rsidRPr="000634EB">
        <w:t>wykaz</w:t>
      </w:r>
      <w:r>
        <w:t>u</w:t>
      </w:r>
      <w:r w:rsidRPr="000634EB">
        <w:t xml:space="preserve"> zmian danych ewidencyjnych</w:t>
      </w:r>
      <w:r>
        <w:t xml:space="preserve"> budynku,</w:t>
      </w:r>
    </w:p>
    <w:p w:rsidR="00E67FCC" w:rsidRDefault="00E67FCC" w:rsidP="00E67FCC">
      <w:pPr>
        <w:numPr>
          <w:ilvl w:val="0"/>
          <w:numId w:val="22"/>
        </w:numPr>
        <w:ind w:left="1020" w:hanging="340"/>
        <w:jc w:val="both"/>
      </w:pPr>
      <w:r>
        <w:t>protokołu odbioru (podpisanego przez Wykonawcę).</w:t>
      </w:r>
    </w:p>
    <w:p w:rsidR="00942AD4" w:rsidRDefault="00942AD4" w:rsidP="00942AD4">
      <w:pPr>
        <w:spacing w:line="276" w:lineRule="auto"/>
        <w:ind w:left="340"/>
        <w:jc w:val="both"/>
      </w:pPr>
      <w:r>
        <w:t>Możliwe jest także przekazanie wyżej wymienionych dokumentów w dotychczasowej formie (papierowej) pocztą bądź (w zaadresowanej na BGM kopercie) poprzez wrzucenie do urny w Urzędzie Miasta</w:t>
      </w:r>
      <w:r w:rsidRPr="0009149F">
        <w:t>.</w:t>
      </w:r>
    </w:p>
    <w:p w:rsidR="008E6B60" w:rsidRPr="000634EB" w:rsidRDefault="008E6B60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Pr="00ED41A7" w:rsidRDefault="00ED41A7" w:rsidP="00E83FD9">
      <w:pPr>
        <w:pStyle w:val="Tekstpodstawowy"/>
        <w:spacing w:after="0"/>
        <w:jc w:val="both"/>
        <w:rPr>
          <w:b/>
        </w:rPr>
      </w:pPr>
      <w:r w:rsidRPr="00ED41A7">
        <w:rPr>
          <w:b/>
        </w:rPr>
        <w:t>d</w:t>
      </w:r>
      <w:r w:rsidR="00884D7A" w:rsidRPr="00ED41A7">
        <w:rPr>
          <w:b/>
        </w:rPr>
        <w:t>o 15 grudnia 2020 r</w:t>
      </w:r>
      <w:r w:rsidR="00504FB7" w:rsidRPr="00ED41A7">
        <w:rPr>
          <w:b/>
        </w:rPr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942AD4">
      <w:pPr>
        <w:jc w:val="both"/>
      </w:pPr>
      <w:r>
        <w:t>Wydruk mapy</w:t>
      </w:r>
      <w:r w:rsidR="00E67FCC">
        <w:t xml:space="preserve"> poglądowej</w:t>
      </w:r>
      <w:r>
        <w:t>.</w:t>
      </w:r>
    </w:p>
    <w:p w:rsidR="00942AD4" w:rsidRDefault="00942AD4" w:rsidP="00942AD4">
      <w:pPr>
        <w:jc w:val="both"/>
      </w:pPr>
    </w:p>
    <w:sectPr w:rsidR="00942AD4" w:rsidSect="00381DD2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95"/>
    <w:multiLevelType w:val="hybridMultilevel"/>
    <w:tmpl w:val="921A5A2A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2"/>
  </w:num>
  <w:num w:numId="12">
    <w:abstractNumId w:val="20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  <w:num w:numId="19">
    <w:abstractNumId w:val="6"/>
  </w:num>
  <w:num w:numId="20">
    <w:abstractNumId w:val="5"/>
  </w:num>
  <w:num w:numId="21">
    <w:abstractNumId w:val="22"/>
  </w:num>
  <w:num w:numId="22">
    <w:abstractNumId w:val="9"/>
  </w:num>
  <w:num w:numId="23">
    <w:abstractNumId w:val="10"/>
  </w:num>
  <w:num w:numId="24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12A3"/>
    <w:rsid w:val="00017C22"/>
    <w:rsid w:val="00025FBD"/>
    <w:rsid w:val="0003194B"/>
    <w:rsid w:val="00036A7E"/>
    <w:rsid w:val="0004483E"/>
    <w:rsid w:val="000548CC"/>
    <w:rsid w:val="00055269"/>
    <w:rsid w:val="000634EB"/>
    <w:rsid w:val="00072687"/>
    <w:rsid w:val="00072D2A"/>
    <w:rsid w:val="0007302C"/>
    <w:rsid w:val="00081266"/>
    <w:rsid w:val="0009149F"/>
    <w:rsid w:val="000A56C8"/>
    <w:rsid w:val="000B49FA"/>
    <w:rsid w:val="000C42C2"/>
    <w:rsid w:val="000C540F"/>
    <w:rsid w:val="000D48C5"/>
    <w:rsid w:val="000D4FE4"/>
    <w:rsid w:val="000E6BD9"/>
    <w:rsid w:val="001251F2"/>
    <w:rsid w:val="00147626"/>
    <w:rsid w:val="0016204B"/>
    <w:rsid w:val="001638BE"/>
    <w:rsid w:val="00175708"/>
    <w:rsid w:val="001765BF"/>
    <w:rsid w:val="0018141E"/>
    <w:rsid w:val="0018286B"/>
    <w:rsid w:val="00182F77"/>
    <w:rsid w:val="00184012"/>
    <w:rsid w:val="001866D2"/>
    <w:rsid w:val="00192CC4"/>
    <w:rsid w:val="0019359F"/>
    <w:rsid w:val="001B711B"/>
    <w:rsid w:val="001C2636"/>
    <w:rsid w:val="001D4924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73626"/>
    <w:rsid w:val="002840A4"/>
    <w:rsid w:val="00292811"/>
    <w:rsid w:val="00296F4E"/>
    <w:rsid w:val="002B17DE"/>
    <w:rsid w:val="002C6982"/>
    <w:rsid w:val="002D0195"/>
    <w:rsid w:val="002D2582"/>
    <w:rsid w:val="002E796C"/>
    <w:rsid w:val="002F2D43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77A20"/>
    <w:rsid w:val="00381DD2"/>
    <w:rsid w:val="00385189"/>
    <w:rsid w:val="0039316C"/>
    <w:rsid w:val="003A1352"/>
    <w:rsid w:val="003A1B56"/>
    <w:rsid w:val="003A2049"/>
    <w:rsid w:val="003A5EF2"/>
    <w:rsid w:val="003B6A12"/>
    <w:rsid w:val="003D59FD"/>
    <w:rsid w:val="003D5D9B"/>
    <w:rsid w:val="003D7B78"/>
    <w:rsid w:val="003E340B"/>
    <w:rsid w:val="00407427"/>
    <w:rsid w:val="004340F5"/>
    <w:rsid w:val="00436FE6"/>
    <w:rsid w:val="00437194"/>
    <w:rsid w:val="004456FE"/>
    <w:rsid w:val="00452F2C"/>
    <w:rsid w:val="00462F0F"/>
    <w:rsid w:val="00492C4B"/>
    <w:rsid w:val="004A44AC"/>
    <w:rsid w:val="004A5289"/>
    <w:rsid w:val="004B1228"/>
    <w:rsid w:val="004C5FED"/>
    <w:rsid w:val="004D0A9F"/>
    <w:rsid w:val="004E1DCF"/>
    <w:rsid w:val="004E3D16"/>
    <w:rsid w:val="00500E48"/>
    <w:rsid w:val="005042B8"/>
    <w:rsid w:val="00504FB7"/>
    <w:rsid w:val="00517B5F"/>
    <w:rsid w:val="005365AC"/>
    <w:rsid w:val="00537E71"/>
    <w:rsid w:val="00556C89"/>
    <w:rsid w:val="005714C7"/>
    <w:rsid w:val="005752EB"/>
    <w:rsid w:val="00592F04"/>
    <w:rsid w:val="005C3AC2"/>
    <w:rsid w:val="005C754D"/>
    <w:rsid w:val="005D3394"/>
    <w:rsid w:val="005D6946"/>
    <w:rsid w:val="005E4A4C"/>
    <w:rsid w:val="00601793"/>
    <w:rsid w:val="006122C2"/>
    <w:rsid w:val="00616A29"/>
    <w:rsid w:val="00634C89"/>
    <w:rsid w:val="00643772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46495"/>
    <w:rsid w:val="00753562"/>
    <w:rsid w:val="00753DF3"/>
    <w:rsid w:val="00754E70"/>
    <w:rsid w:val="00762217"/>
    <w:rsid w:val="00783EB2"/>
    <w:rsid w:val="00785CE5"/>
    <w:rsid w:val="00791000"/>
    <w:rsid w:val="00792498"/>
    <w:rsid w:val="00794A6C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D7A"/>
    <w:rsid w:val="00884F07"/>
    <w:rsid w:val="00894556"/>
    <w:rsid w:val="008B10B7"/>
    <w:rsid w:val="008B4741"/>
    <w:rsid w:val="008C0186"/>
    <w:rsid w:val="008D4061"/>
    <w:rsid w:val="008E57A9"/>
    <w:rsid w:val="008E6B60"/>
    <w:rsid w:val="008F497B"/>
    <w:rsid w:val="0090286E"/>
    <w:rsid w:val="00905021"/>
    <w:rsid w:val="00911BFC"/>
    <w:rsid w:val="00931C33"/>
    <w:rsid w:val="0093339F"/>
    <w:rsid w:val="00937780"/>
    <w:rsid w:val="00942AD4"/>
    <w:rsid w:val="0094419D"/>
    <w:rsid w:val="00946E8D"/>
    <w:rsid w:val="00953AD7"/>
    <w:rsid w:val="009625BB"/>
    <w:rsid w:val="00963524"/>
    <w:rsid w:val="00975469"/>
    <w:rsid w:val="009761F0"/>
    <w:rsid w:val="00993808"/>
    <w:rsid w:val="00996E91"/>
    <w:rsid w:val="00997D0B"/>
    <w:rsid w:val="009B690B"/>
    <w:rsid w:val="009B7523"/>
    <w:rsid w:val="009B7C9C"/>
    <w:rsid w:val="009C1B6E"/>
    <w:rsid w:val="009D2A4D"/>
    <w:rsid w:val="009D69DA"/>
    <w:rsid w:val="009E118D"/>
    <w:rsid w:val="009E2295"/>
    <w:rsid w:val="009E5E3B"/>
    <w:rsid w:val="009F141E"/>
    <w:rsid w:val="009F34D2"/>
    <w:rsid w:val="009F4299"/>
    <w:rsid w:val="009F60E4"/>
    <w:rsid w:val="00A11264"/>
    <w:rsid w:val="00A11682"/>
    <w:rsid w:val="00A12E49"/>
    <w:rsid w:val="00A51144"/>
    <w:rsid w:val="00A52297"/>
    <w:rsid w:val="00A52F22"/>
    <w:rsid w:val="00A64D69"/>
    <w:rsid w:val="00A84642"/>
    <w:rsid w:val="00A87EBD"/>
    <w:rsid w:val="00A91849"/>
    <w:rsid w:val="00A91C5D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02CDA"/>
    <w:rsid w:val="00C1482A"/>
    <w:rsid w:val="00C3778E"/>
    <w:rsid w:val="00C4174C"/>
    <w:rsid w:val="00C528B6"/>
    <w:rsid w:val="00C63D26"/>
    <w:rsid w:val="00C660B9"/>
    <w:rsid w:val="00C81241"/>
    <w:rsid w:val="00C82857"/>
    <w:rsid w:val="00CB3B79"/>
    <w:rsid w:val="00CE4182"/>
    <w:rsid w:val="00CE7894"/>
    <w:rsid w:val="00CF755C"/>
    <w:rsid w:val="00D03C96"/>
    <w:rsid w:val="00D11D72"/>
    <w:rsid w:val="00D1289F"/>
    <w:rsid w:val="00D13976"/>
    <w:rsid w:val="00D20A04"/>
    <w:rsid w:val="00D333D3"/>
    <w:rsid w:val="00D43E6C"/>
    <w:rsid w:val="00D54CE4"/>
    <w:rsid w:val="00D56646"/>
    <w:rsid w:val="00D573EE"/>
    <w:rsid w:val="00D83505"/>
    <w:rsid w:val="00D947A0"/>
    <w:rsid w:val="00DA71EA"/>
    <w:rsid w:val="00DB5C4E"/>
    <w:rsid w:val="00DC2512"/>
    <w:rsid w:val="00DC51A6"/>
    <w:rsid w:val="00DC6683"/>
    <w:rsid w:val="00DC6C42"/>
    <w:rsid w:val="00DE47BA"/>
    <w:rsid w:val="00E05DAB"/>
    <w:rsid w:val="00E06E29"/>
    <w:rsid w:val="00E103EF"/>
    <w:rsid w:val="00E10F23"/>
    <w:rsid w:val="00E347DC"/>
    <w:rsid w:val="00E4707D"/>
    <w:rsid w:val="00E57D4B"/>
    <w:rsid w:val="00E67FCC"/>
    <w:rsid w:val="00E72114"/>
    <w:rsid w:val="00E758C4"/>
    <w:rsid w:val="00E83FD9"/>
    <w:rsid w:val="00E87E39"/>
    <w:rsid w:val="00E91082"/>
    <w:rsid w:val="00EB3FE0"/>
    <w:rsid w:val="00ED41A7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66C3E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2020-10-16T08:38:00Z</cp:lastPrinted>
  <dcterms:created xsi:type="dcterms:W3CDTF">2020-10-16T08:37:00Z</dcterms:created>
  <dcterms:modified xsi:type="dcterms:W3CDTF">2020-10-16T08:38:00Z</dcterms:modified>
</cp:coreProperties>
</file>