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BF2D3C">
      <w:pPr>
        <w:spacing w:line="276" w:lineRule="auto"/>
        <w:jc w:val="both"/>
        <w:rPr>
          <w:sz w:val="24"/>
          <w:szCs w:val="24"/>
        </w:rPr>
      </w:pPr>
    </w:p>
    <w:p w:rsidR="004C4152" w:rsidRPr="004C4152" w:rsidRDefault="004C4152" w:rsidP="004C4152">
      <w:pPr>
        <w:numPr>
          <w:ilvl w:val="0"/>
          <w:numId w:val="40"/>
        </w:numPr>
        <w:ind w:left="426" w:hanging="426"/>
        <w:jc w:val="both"/>
        <w:rPr>
          <w:b/>
          <w:bCs/>
          <w:sz w:val="24"/>
          <w:szCs w:val="24"/>
        </w:rPr>
      </w:pPr>
      <w:r w:rsidRPr="004C4152">
        <w:rPr>
          <w:sz w:val="24"/>
          <w:szCs w:val="24"/>
        </w:rPr>
        <w:t xml:space="preserve">Wykonanie czynności wznowienia i okazania znaków granicznych oraz aktualizacje danych ewidencyjnych ( w tym aktualizacja użytku gruntowego)  i mapy sytuacyjno - wysokościowej dla </w:t>
      </w:r>
      <w:r w:rsidRPr="004C4152">
        <w:rPr>
          <w:bCs/>
          <w:sz w:val="24"/>
          <w:szCs w:val="24"/>
        </w:rPr>
        <w:t xml:space="preserve">działek ewidencyjnych nr </w:t>
      </w:r>
      <w:r w:rsidRPr="004C4152">
        <w:rPr>
          <w:b/>
          <w:bCs/>
          <w:sz w:val="24"/>
          <w:szCs w:val="24"/>
        </w:rPr>
        <w:t>7/4, 8/5, 14/4, 48/2, 48/3</w:t>
      </w:r>
      <w:r w:rsidRPr="004C4152">
        <w:rPr>
          <w:bCs/>
          <w:sz w:val="24"/>
          <w:szCs w:val="24"/>
        </w:rPr>
        <w:t xml:space="preserve"> w obrębie ewidencyjnym </w:t>
      </w:r>
      <w:r w:rsidRPr="004C4152">
        <w:rPr>
          <w:b/>
          <w:bCs/>
          <w:sz w:val="24"/>
          <w:szCs w:val="24"/>
        </w:rPr>
        <w:t>4048 ( Dąbie 48)</w:t>
      </w:r>
      <w:r w:rsidRPr="004C4152">
        <w:rPr>
          <w:bCs/>
          <w:sz w:val="24"/>
          <w:szCs w:val="24"/>
        </w:rPr>
        <w:t xml:space="preserve"> położonych w Szczecinie, będących własnością Gminy Miasto Szczecin.</w:t>
      </w:r>
    </w:p>
    <w:p w:rsidR="004C4152" w:rsidRPr="004C4152" w:rsidRDefault="004C4152" w:rsidP="004C4152">
      <w:pPr>
        <w:jc w:val="both"/>
        <w:rPr>
          <w:b/>
          <w:bCs/>
          <w:sz w:val="24"/>
          <w:szCs w:val="24"/>
        </w:rPr>
      </w:pPr>
    </w:p>
    <w:p w:rsidR="004C4152" w:rsidRPr="004C4152" w:rsidRDefault="004C4152" w:rsidP="004C4152">
      <w:pPr>
        <w:numPr>
          <w:ilvl w:val="0"/>
          <w:numId w:val="40"/>
        </w:numPr>
        <w:ind w:left="426" w:hanging="426"/>
        <w:jc w:val="both"/>
        <w:rPr>
          <w:bCs/>
          <w:sz w:val="24"/>
          <w:szCs w:val="24"/>
        </w:rPr>
      </w:pPr>
      <w:r w:rsidRPr="004C4152">
        <w:rPr>
          <w:bCs/>
          <w:sz w:val="24"/>
          <w:szCs w:val="24"/>
        </w:rPr>
        <w:t xml:space="preserve">Połączenie działek nr </w:t>
      </w:r>
      <w:r w:rsidRPr="004C4152">
        <w:rPr>
          <w:b/>
          <w:bCs/>
          <w:sz w:val="24"/>
          <w:szCs w:val="24"/>
        </w:rPr>
        <w:t>7/4, 8/5, 14/4</w:t>
      </w:r>
      <w:r w:rsidRPr="004C4152">
        <w:rPr>
          <w:bCs/>
          <w:sz w:val="24"/>
          <w:szCs w:val="24"/>
        </w:rPr>
        <w:t xml:space="preserve"> w obrębie ewidencyjnym nr </w:t>
      </w:r>
      <w:r w:rsidRPr="004C4152">
        <w:rPr>
          <w:b/>
          <w:bCs/>
          <w:sz w:val="24"/>
          <w:szCs w:val="24"/>
        </w:rPr>
        <w:t xml:space="preserve">4048 </w:t>
      </w:r>
      <w:r w:rsidRPr="004C4152">
        <w:rPr>
          <w:b/>
          <w:bCs/>
          <w:sz w:val="24"/>
          <w:szCs w:val="24"/>
        </w:rPr>
        <w:br/>
        <w:t>( Dąbie 48)</w:t>
      </w:r>
      <w:r w:rsidRPr="004C4152">
        <w:rPr>
          <w:bCs/>
          <w:sz w:val="24"/>
          <w:szCs w:val="24"/>
        </w:rPr>
        <w:t xml:space="preserve">, ujawnionych w księdze wieczystej nr KW </w:t>
      </w:r>
      <w:r w:rsidRPr="004C4152">
        <w:rPr>
          <w:b/>
          <w:bCs/>
          <w:sz w:val="24"/>
          <w:szCs w:val="24"/>
        </w:rPr>
        <w:t>SZ1S/00203202/1</w:t>
      </w:r>
      <w:r w:rsidRPr="004C4152">
        <w:rPr>
          <w:bCs/>
          <w:sz w:val="24"/>
          <w:szCs w:val="24"/>
        </w:rPr>
        <w:t>, stanowiących jedną nieruchomość.</w:t>
      </w:r>
    </w:p>
    <w:p w:rsidR="00BF2D3C" w:rsidRPr="00693775" w:rsidRDefault="00BF2D3C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footerReference w:type="default" r:id="rId8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D8A" w:rsidRDefault="00927D8A">
      <w:r>
        <w:separator/>
      </w:r>
    </w:p>
  </w:endnote>
  <w:endnote w:type="continuationSeparator" w:id="0">
    <w:p w:rsidR="00927D8A" w:rsidRDefault="00927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1D287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15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D8A" w:rsidRDefault="00927D8A">
      <w:r>
        <w:separator/>
      </w:r>
    </w:p>
  </w:footnote>
  <w:footnote w:type="continuationSeparator" w:id="0">
    <w:p w:rsidR="00927D8A" w:rsidRDefault="00927D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0"/>
  </w:num>
  <w:num w:numId="17">
    <w:abstractNumId w:val="37"/>
  </w:num>
  <w:num w:numId="18">
    <w:abstractNumId w:val="29"/>
  </w:num>
  <w:num w:numId="19">
    <w:abstractNumId w:val="25"/>
  </w:num>
  <w:num w:numId="20">
    <w:abstractNumId w:val="9"/>
  </w:num>
  <w:num w:numId="21">
    <w:abstractNumId w:val="38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6"/>
  </w:num>
  <w:num w:numId="38">
    <w:abstractNumId w:val="1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1C6AC8"/>
    <w:rsid w:val="001D2872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4152"/>
    <w:rsid w:val="004C7F76"/>
    <w:rsid w:val="004D3B83"/>
    <w:rsid w:val="004E31E9"/>
    <w:rsid w:val="004E7B5E"/>
    <w:rsid w:val="004F20A8"/>
    <w:rsid w:val="00512983"/>
    <w:rsid w:val="00515DDD"/>
    <w:rsid w:val="005403F2"/>
    <w:rsid w:val="00543BAA"/>
    <w:rsid w:val="00560FFF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93775"/>
    <w:rsid w:val="006A3DA3"/>
    <w:rsid w:val="006A576D"/>
    <w:rsid w:val="006B153A"/>
    <w:rsid w:val="006B1D6A"/>
    <w:rsid w:val="006C186A"/>
    <w:rsid w:val="006F285F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B383B"/>
    <w:rsid w:val="008C0F0E"/>
    <w:rsid w:val="008C37E5"/>
    <w:rsid w:val="008D5959"/>
    <w:rsid w:val="00912138"/>
    <w:rsid w:val="00927D8A"/>
    <w:rsid w:val="0094061A"/>
    <w:rsid w:val="00942E28"/>
    <w:rsid w:val="00974F06"/>
    <w:rsid w:val="00975480"/>
    <w:rsid w:val="009769FA"/>
    <w:rsid w:val="009814CB"/>
    <w:rsid w:val="00991EDB"/>
    <w:rsid w:val="00992563"/>
    <w:rsid w:val="00994C6C"/>
    <w:rsid w:val="009969AC"/>
    <w:rsid w:val="009A406E"/>
    <w:rsid w:val="009A5F26"/>
    <w:rsid w:val="009A74B8"/>
    <w:rsid w:val="009C175D"/>
    <w:rsid w:val="009D25EA"/>
    <w:rsid w:val="009D723F"/>
    <w:rsid w:val="009F0094"/>
    <w:rsid w:val="009F1144"/>
    <w:rsid w:val="009F1297"/>
    <w:rsid w:val="009F3735"/>
    <w:rsid w:val="009F5D0A"/>
    <w:rsid w:val="00A75468"/>
    <w:rsid w:val="00A847C1"/>
    <w:rsid w:val="00A8603E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BF2D3C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D397E"/>
    <w:rsid w:val="00CE4219"/>
    <w:rsid w:val="00CF491A"/>
    <w:rsid w:val="00D0263C"/>
    <w:rsid w:val="00D05AA1"/>
    <w:rsid w:val="00D425B0"/>
    <w:rsid w:val="00D450A6"/>
    <w:rsid w:val="00D60BC2"/>
    <w:rsid w:val="00D95CF4"/>
    <w:rsid w:val="00DA6004"/>
    <w:rsid w:val="00DC5969"/>
    <w:rsid w:val="00DD33AC"/>
    <w:rsid w:val="00DE4ED2"/>
    <w:rsid w:val="00E00C0B"/>
    <w:rsid w:val="00E0175D"/>
    <w:rsid w:val="00E06E11"/>
    <w:rsid w:val="00E254B4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B1B7F0-529E-41D3-B0F0-8D88D694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4</cp:revision>
  <cp:lastPrinted>2015-01-16T07:55:00Z</cp:lastPrinted>
  <dcterms:created xsi:type="dcterms:W3CDTF">2019-03-06T09:24:00Z</dcterms:created>
  <dcterms:modified xsi:type="dcterms:W3CDTF">2019-04-04T11:39:00Z</dcterms:modified>
</cp:coreProperties>
</file>